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BF" w:rsidRPr="00C56DEB" w:rsidRDefault="00D16419" w:rsidP="005D3F65">
      <w:pPr>
        <w:jc w:val="center"/>
        <w:rPr>
          <w:b/>
        </w:rPr>
      </w:pPr>
      <w:r>
        <w:rPr>
          <w:b/>
        </w:rPr>
        <w:t>ДОГОВОР</w:t>
      </w:r>
      <w:r w:rsidR="008B0054" w:rsidRPr="00C56DEB">
        <w:rPr>
          <w:b/>
        </w:rPr>
        <w:t xml:space="preserve"> №____</w:t>
      </w:r>
    </w:p>
    <w:p w:rsidR="007328BF" w:rsidRPr="00C56DEB" w:rsidRDefault="007328BF" w:rsidP="00D2139B"/>
    <w:tbl>
      <w:tblPr>
        <w:tblW w:w="0" w:type="auto"/>
        <w:tblLayout w:type="fixed"/>
        <w:tblLook w:val="0000" w:firstRow="0" w:lastRow="0" w:firstColumn="0" w:lastColumn="0" w:noHBand="0" w:noVBand="0"/>
      </w:tblPr>
      <w:tblGrid>
        <w:gridCol w:w="4927"/>
        <w:gridCol w:w="5387"/>
      </w:tblGrid>
      <w:tr w:rsidR="007328BF" w:rsidRPr="00C56DEB" w:rsidTr="00A45DAF">
        <w:tc>
          <w:tcPr>
            <w:tcW w:w="4927" w:type="dxa"/>
          </w:tcPr>
          <w:p w:rsidR="007328BF" w:rsidRPr="00C56DEB" w:rsidRDefault="007328BF" w:rsidP="0065060A">
            <w:pPr>
              <w:ind w:firstLine="426"/>
            </w:pPr>
            <w:r w:rsidRPr="00C56DEB">
              <w:t>г. Москва</w:t>
            </w:r>
          </w:p>
        </w:tc>
        <w:tc>
          <w:tcPr>
            <w:tcW w:w="5387" w:type="dxa"/>
          </w:tcPr>
          <w:p w:rsidR="007328BF" w:rsidRPr="00C56DEB" w:rsidRDefault="007328BF" w:rsidP="00D16419">
            <w:pPr>
              <w:jc w:val="right"/>
            </w:pPr>
            <w:r w:rsidRPr="00C56DEB">
              <w:t>«__</w:t>
            </w:r>
            <w:r w:rsidR="00264737" w:rsidRPr="00C56DEB">
              <w:t>_</w:t>
            </w:r>
            <w:r w:rsidRPr="00C56DEB">
              <w:t>» _________ 20__ г.</w:t>
            </w:r>
          </w:p>
        </w:tc>
      </w:tr>
    </w:tbl>
    <w:p w:rsidR="007328BF" w:rsidRPr="00C56DEB" w:rsidRDefault="00264737" w:rsidP="00C56DEB">
      <w:pPr>
        <w:spacing w:line="276" w:lineRule="auto"/>
        <w:ind w:firstLine="170"/>
        <w:jc w:val="both"/>
      </w:pPr>
      <w:r w:rsidRPr="00C56DEB">
        <w:t xml:space="preserve">_______________________ (далее – Заказчик), в лице ___________________, действующего на основании _______________, с одной стороны и </w:t>
      </w:r>
      <w:r w:rsidR="00D16419">
        <w:t>ЗАО</w:t>
      </w:r>
      <w:r w:rsidR="007328BF" w:rsidRPr="00C56DEB">
        <w:t xml:space="preserve"> «</w:t>
      </w:r>
      <w:proofErr w:type="spellStart"/>
      <w:r w:rsidR="00D16419">
        <w:t>Аэро</w:t>
      </w:r>
      <w:proofErr w:type="spellEnd"/>
      <w:r w:rsidR="00D16419">
        <w:t xml:space="preserve"> Маркетинг Сервис Групп</w:t>
      </w:r>
      <w:r w:rsidR="007328BF" w:rsidRPr="00C56DEB">
        <w:t xml:space="preserve">» (далее – </w:t>
      </w:r>
      <w:r w:rsidRPr="00C56DEB">
        <w:t>Подрядчик</w:t>
      </w:r>
      <w:r w:rsidR="007328BF" w:rsidRPr="00C56DEB">
        <w:t xml:space="preserve">) в лице </w:t>
      </w:r>
      <w:r w:rsidR="00515F40">
        <w:t>генерального директора Полякова Валерия Викторовича</w:t>
      </w:r>
      <w:r w:rsidR="007328BF" w:rsidRPr="00C56DEB">
        <w:t xml:space="preserve">, действующего на основании </w:t>
      </w:r>
      <w:r w:rsidR="00515F40">
        <w:t>устава</w:t>
      </w:r>
      <w:r w:rsidR="007328BF" w:rsidRPr="00C56DEB">
        <w:t xml:space="preserve">, </w:t>
      </w:r>
      <w:r w:rsidRPr="00C56DEB">
        <w:t>с</w:t>
      </w:r>
      <w:r w:rsidR="007328BF" w:rsidRPr="00C56DEB">
        <w:t xml:space="preserve"> другой стороны, заключили настоящий </w:t>
      </w:r>
      <w:r w:rsidR="00D16419">
        <w:t>Договор</w:t>
      </w:r>
      <w:r w:rsidR="007328BF" w:rsidRPr="00C56DEB">
        <w:t xml:space="preserve"> о нижеследующем:</w:t>
      </w:r>
    </w:p>
    <w:p w:rsidR="007328BF" w:rsidRPr="00C56DEB" w:rsidRDefault="007328BF" w:rsidP="00D2139B"/>
    <w:p w:rsidR="007328BF" w:rsidRPr="00C56DEB" w:rsidRDefault="007328BF" w:rsidP="005D3F65">
      <w:pPr>
        <w:numPr>
          <w:ilvl w:val="0"/>
          <w:numId w:val="3"/>
        </w:numPr>
        <w:jc w:val="center"/>
        <w:rPr>
          <w:b/>
        </w:rPr>
      </w:pPr>
      <w:r w:rsidRPr="00C56DEB">
        <w:rPr>
          <w:b/>
        </w:rPr>
        <w:t xml:space="preserve">Предмет </w:t>
      </w:r>
      <w:r w:rsidR="00D16419">
        <w:rPr>
          <w:b/>
        </w:rPr>
        <w:t>Договор</w:t>
      </w:r>
      <w:r w:rsidRPr="00C56DEB">
        <w:rPr>
          <w:b/>
        </w:rPr>
        <w:t>а</w:t>
      </w:r>
    </w:p>
    <w:p w:rsidR="005D3F65" w:rsidRPr="00C56DEB" w:rsidRDefault="008B0054" w:rsidP="00C56DEB">
      <w:pPr>
        <w:numPr>
          <w:ilvl w:val="1"/>
          <w:numId w:val="3"/>
        </w:numPr>
        <w:spacing w:line="276" w:lineRule="auto"/>
        <w:ind w:left="0" w:firstLine="170"/>
        <w:jc w:val="both"/>
      </w:pPr>
      <w:r w:rsidRPr="00C56DEB">
        <w:t>Подрядчик обязуется выполн</w:t>
      </w:r>
      <w:r w:rsidR="005D3F65" w:rsidRPr="00C56DEB">
        <w:t>я</w:t>
      </w:r>
      <w:r w:rsidRPr="00C56DEB">
        <w:t>ть по заданиям Заказчика работы</w:t>
      </w:r>
      <w:r w:rsidR="0065060A" w:rsidRPr="00C56DEB">
        <w:t xml:space="preserve"> по производству </w:t>
      </w:r>
      <w:r w:rsidR="00D16419">
        <w:t>рекламных</w:t>
      </w:r>
      <w:r w:rsidR="0065060A" w:rsidRPr="00C56DEB">
        <w:t xml:space="preserve"> материалов</w:t>
      </w:r>
      <w:r w:rsidRPr="00C56DEB">
        <w:t xml:space="preserve"> и сда</w:t>
      </w:r>
      <w:r w:rsidR="005D3F65" w:rsidRPr="00C56DEB">
        <w:t>ва</w:t>
      </w:r>
      <w:r w:rsidRPr="00C56DEB">
        <w:t>ть их результаты Заказчику, а Заказчик обязуется прин</w:t>
      </w:r>
      <w:r w:rsidR="005D3F65" w:rsidRPr="00C56DEB">
        <w:t>имать</w:t>
      </w:r>
      <w:r w:rsidRPr="00C56DEB">
        <w:t xml:space="preserve"> эти результаты и опла</w:t>
      </w:r>
      <w:r w:rsidR="005D3F65" w:rsidRPr="00C56DEB">
        <w:t>чива</w:t>
      </w:r>
      <w:r w:rsidRPr="00C56DEB">
        <w:t>ть их.</w:t>
      </w:r>
    </w:p>
    <w:p w:rsidR="0065060A" w:rsidRPr="00C56DEB" w:rsidRDefault="00E97655" w:rsidP="00C56DEB">
      <w:pPr>
        <w:numPr>
          <w:ilvl w:val="1"/>
          <w:numId w:val="3"/>
        </w:numPr>
        <w:spacing w:line="276" w:lineRule="auto"/>
        <w:ind w:left="0" w:firstLine="170"/>
        <w:jc w:val="both"/>
      </w:pPr>
      <w:r w:rsidRPr="00C56DEB">
        <w:t xml:space="preserve">В каждом </w:t>
      </w:r>
      <w:r w:rsidR="005D3F65" w:rsidRPr="00C56DEB">
        <w:t xml:space="preserve">случае задание </w:t>
      </w:r>
      <w:r w:rsidR="0065060A" w:rsidRPr="00C56DEB">
        <w:t>оформляется и подписывается сторонами в форме спецификации</w:t>
      </w:r>
      <w:r w:rsidR="00264737" w:rsidRPr="00C56DEB">
        <w:t xml:space="preserve"> (далее – Спецификация)</w:t>
      </w:r>
      <w:r w:rsidR="0065060A" w:rsidRPr="00C56DEB">
        <w:t xml:space="preserve">, являющейся неотъемлемой частью настоящего </w:t>
      </w:r>
      <w:r w:rsidR="00D16419">
        <w:t>Договор</w:t>
      </w:r>
      <w:r w:rsidR="0065060A" w:rsidRPr="00C56DEB">
        <w:t xml:space="preserve">а. При этом в </w:t>
      </w:r>
      <w:r w:rsidRPr="00C56DEB">
        <w:t>задании указыва</w:t>
      </w:r>
      <w:r w:rsidR="00264737" w:rsidRPr="00C56DEB">
        <w:t>ютс</w:t>
      </w:r>
      <w:r w:rsidRPr="00C56DEB">
        <w:t>я</w:t>
      </w:r>
      <w:r w:rsidR="00264737" w:rsidRPr="00C56DEB">
        <w:t xml:space="preserve"> </w:t>
      </w:r>
      <w:r w:rsidR="005C4E30" w:rsidRPr="00C56DEB">
        <w:t xml:space="preserve">вид подлежащего производству </w:t>
      </w:r>
      <w:r w:rsidR="004D794F">
        <w:t>рекламн</w:t>
      </w:r>
      <w:r w:rsidR="00D16419">
        <w:t>ого</w:t>
      </w:r>
      <w:r w:rsidR="005C4E30" w:rsidRPr="00C56DEB">
        <w:t xml:space="preserve"> материала, тираж, </w:t>
      </w:r>
      <w:r w:rsidR="00264737" w:rsidRPr="00C56DEB">
        <w:t>начальный и конечный сроки</w:t>
      </w:r>
      <w:r w:rsidR="0065060A" w:rsidRPr="00C56DEB">
        <w:t xml:space="preserve"> выполнени</w:t>
      </w:r>
      <w:r w:rsidR="00264737" w:rsidRPr="00C56DEB">
        <w:t>я работ</w:t>
      </w:r>
      <w:r w:rsidR="008C046D" w:rsidRPr="00C56DEB">
        <w:t>ы</w:t>
      </w:r>
      <w:r w:rsidR="00264737" w:rsidRPr="00C56DEB">
        <w:t xml:space="preserve"> по данному заданию</w:t>
      </w:r>
      <w:r w:rsidRPr="00C56DEB">
        <w:t>, цена этой работы</w:t>
      </w:r>
      <w:r w:rsidR="005C4E30" w:rsidRPr="00C56DEB">
        <w:t xml:space="preserve"> и</w:t>
      </w:r>
      <w:r w:rsidR="00264737" w:rsidRPr="00C56DEB">
        <w:t xml:space="preserve"> </w:t>
      </w:r>
      <w:r w:rsidR="00C20B5D" w:rsidRPr="00C56DEB">
        <w:t xml:space="preserve">иные </w:t>
      </w:r>
      <w:r w:rsidR="0065060A" w:rsidRPr="00C56DEB">
        <w:t>условия</w:t>
      </w:r>
      <w:r w:rsidR="00C20B5D" w:rsidRPr="00C56DEB">
        <w:t xml:space="preserve"> выполнения</w:t>
      </w:r>
      <w:r w:rsidR="00C84145" w:rsidRPr="00C56DEB">
        <w:t xml:space="preserve"> </w:t>
      </w:r>
      <w:r w:rsidR="0005207D" w:rsidRPr="00C56DEB">
        <w:t>данного</w:t>
      </w:r>
      <w:r w:rsidR="00C84145" w:rsidRPr="00C56DEB">
        <w:t xml:space="preserve"> задания</w:t>
      </w:r>
      <w:r w:rsidRPr="00C56DEB">
        <w:t>.</w:t>
      </w:r>
      <w:r w:rsidR="00364BA1" w:rsidRPr="00C56DEB">
        <w:t xml:space="preserve"> </w:t>
      </w:r>
    </w:p>
    <w:p w:rsidR="0065060A" w:rsidRPr="00C56DEB" w:rsidRDefault="0057481E" w:rsidP="00C56DEB">
      <w:pPr>
        <w:numPr>
          <w:ilvl w:val="1"/>
          <w:numId w:val="3"/>
        </w:numPr>
        <w:spacing w:line="276" w:lineRule="auto"/>
        <w:ind w:left="0" w:firstLine="170"/>
        <w:jc w:val="both"/>
      </w:pPr>
      <w:r w:rsidRPr="00C56DEB">
        <w:t>За исключением предоставляемого Заказчиком, работы выполняются иждивением Подрядчика.</w:t>
      </w:r>
    </w:p>
    <w:p w:rsidR="005242A2" w:rsidRPr="00C56DEB" w:rsidRDefault="005242A2" w:rsidP="00D2139B"/>
    <w:p w:rsidR="004C75A2" w:rsidRPr="00C56DEB" w:rsidRDefault="004C75A2" w:rsidP="00DE22D1">
      <w:pPr>
        <w:numPr>
          <w:ilvl w:val="0"/>
          <w:numId w:val="3"/>
        </w:numPr>
        <w:ind w:left="0" w:firstLine="0"/>
        <w:jc w:val="center"/>
        <w:rPr>
          <w:b/>
        </w:rPr>
      </w:pPr>
      <w:r w:rsidRPr="00C56DEB">
        <w:rPr>
          <w:b/>
        </w:rPr>
        <w:t>Права и обязанности сторон</w:t>
      </w:r>
    </w:p>
    <w:p w:rsidR="00E27A08" w:rsidRPr="00C56DEB" w:rsidRDefault="00503EEC" w:rsidP="00C56DEB">
      <w:pPr>
        <w:numPr>
          <w:ilvl w:val="1"/>
          <w:numId w:val="3"/>
        </w:numPr>
        <w:spacing w:line="276" w:lineRule="auto"/>
        <w:ind w:left="0" w:firstLine="170"/>
        <w:jc w:val="both"/>
        <w:rPr>
          <w:b/>
        </w:rPr>
      </w:pPr>
      <w:r w:rsidRPr="00C56DEB">
        <w:rPr>
          <w:b/>
        </w:rPr>
        <w:t>Заказчик</w:t>
      </w:r>
      <w:r w:rsidR="00E27A08" w:rsidRPr="00C56DEB">
        <w:rPr>
          <w:b/>
        </w:rPr>
        <w:t>:</w:t>
      </w:r>
    </w:p>
    <w:p w:rsidR="00991BBD" w:rsidRPr="00C56DEB" w:rsidRDefault="00503EEC" w:rsidP="00C56DEB">
      <w:pPr>
        <w:numPr>
          <w:ilvl w:val="2"/>
          <w:numId w:val="3"/>
        </w:numPr>
        <w:spacing w:line="276" w:lineRule="auto"/>
        <w:ind w:left="0" w:firstLine="170"/>
        <w:jc w:val="both"/>
      </w:pPr>
      <w:r w:rsidRPr="00C56DEB">
        <w:t xml:space="preserve"> </w:t>
      </w:r>
      <w:r w:rsidR="00E27A08" w:rsidRPr="00C56DEB">
        <w:t>В</w:t>
      </w:r>
      <w:r w:rsidRPr="00C56DEB">
        <w:t>праве в</w:t>
      </w:r>
      <w:r w:rsidR="004C75A2" w:rsidRPr="00C56DEB">
        <w:t xml:space="preserve"> течение</w:t>
      </w:r>
      <w:r w:rsidR="00E27A08" w:rsidRPr="00C56DEB">
        <w:t xml:space="preserve"> </w:t>
      </w:r>
      <w:r w:rsidR="004C75A2" w:rsidRPr="00C56DEB">
        <w:t xml:space="preserve">срока действия настоящего </w:t>
      </w:r>
      <w:r w:rsidR="00D16419">
        <w:t>Договор</w:t>
      </w:r>
      <w:r w:rsidR="004C75A2" w:rsidRPr="00C56DEB">
        <w:t xml:space="preserve">а </w:t>
      </w:r>
      <w:r w:rsidR="001C2C4C" w:rsidRPr="00C56DEB">
        <w:t>обращаться к Подрядчику с</w:t>
      </w:r>
      <w:r w:rsidRPr="00C56DEB">
        <w:t xml:space="preserve"> заданиями на выполнение</w:t>
      </w:r>
      <w:r w:rsidR="001C2C4C" w:rsidRPr="00C56DEB">
        <w:t xml:space="preserve"> </w:t>
      </w:r>
      <w:r w:rsidRPr="00C56DEB">
        <w:t>работ</w:t>
      </w:r>
      <w:r w:rsidR="00264737" w:rsidRPr="00C56DEB">
        <w:t xml:space="preserve"> по производству </w:t>
      </w:r>
      <w:r w:rsidR="004D794F">
        <w:t>рекламн</w:t>
      </w:r>
      <w:r w:rsidR="00D16419">
        <w:t>ых</w:t>
      </w:r>
      <w:r w:rsidR="00264737" w:rsidRPr="00C56DEB">
        <w:t xml:space="preserve"> материалов</w:t>
      </w:r>
      <w:r w:rsidRPr="00C56DEB">
        <w:t>.</w:t>
      </w:r>
      <w:r w:rsidR="00323B1E" w:rsidRPr="00C56DEB">
        <w:t xml:space="preserve"> </w:t>
      </w:r>
    </w:p>
    <w:p w:rsidR="00674324" w:rsidRDefault="00DE0875" w:rsidP="00C56DEB">
      <w:pPr>
        <w:numPr>
          <w:ilvl w:val="2"/>
          <w:numId w:val="3"/>
        </w:numPr>
        <w:spacing w:line="276" w:lineRule="auto"/>
        <w:ind w:left="0" w:firstLine="170"/>
        <w:jc w:val="both"/>
      </w:pPr>
      <w:r w:rsidRPr="00C56DEB">
        <w:t xml:space="preserve"> Если иное не предусмотрено в </w:t>
      </w:r>
      <w:r w:rsidR="00264737" w:rsidRPr="00C56DEB">
        <w:t>С</w:t>
      </w:r>
      <w:r w:rsidRPr="00C56DEB">
        <w:t xml:space="preserve">пецификации, </w:t>
      </w:r>
      <w:proofErr w:type="gramStart"/>
      <w:r w:rsidRPr="00C56DEB">
        <w:t>обязан</w:t>
      </w:r>
      <w:proofErr w:type="gramEnd"/>
      <w:r w:rsidRPr="00C56DEB">
        <w:t xml:space="preserve"> в течение </w:t>
      </w:r>
      <w:r w:rsidR="00515F40">
        <w:t>7</w:t>
      </w:r>
      <w:r w:rsidRPr="00C56DEB">
        <w:t xml:space="preserve"> (</w:t>
      </w:r>
      <w:r w:rsidR="00515F40">
        <w:t>семи</w:t>
      </w:r>
      <w:r w:rsidRPr="00C56DEB">
        <w:t xml:space="preserve">) дней с даты ее подписания сторонами предоставить Подрядчику </w:t>
      </w:r>
      <w:r w:rsidR="00856353" w:rsidRPr="00C56DEB">
        <w:t xml:space="preserve">все </w:t>
      </w:r>
      <w:r w:rsidRPr="00C56DEB">
        <w:t xml:space="preserve">сведения и </w:t>
      </w:r>
      <w:r w:rsidR="002971B3" w:rsidRPr="00C56DEB">
        <w:t>оригинал-макеты</w:t>
      </w:r>
      <w:r w:rsidRPr="00C56DEB">
        <w:t xml:space="preserve">, </w:t>
      </w:r>
      <w:r w:rsidR="004D794F">
        <w:t>которые необходимы</w:t>
      </w:r>
      <w:r w:rsidRPr="00C56DEB">
        <w:t xml:space="preserve"> для выполнения работ</w:t>
      </w:r>
      <w:r w:rsidR="008C046D" w:rsidRPr="00C56DEB">
        <w:t>ы</w:t>
      </w:r>
      <w:r w:rsidRPr="00C56DEB">
        <w:t xml:space="preserve"> по этой </w:t>
      </w:r>
      <w:r w:rsidR="008C046D" w:rsidRPr="00C56DEB">
        <w:t>С</w:t>
      </w:r>
      <w:r w:rsidRPr="00C56DEB">
        <w:t>пецификации</w:t>
      </w:r>
      <w:r w:rsidR="00674324" w:rsidRPr="00C56DEB">
        <w:t>.</w:t>
      </w:r>
    </w:p>
    <w:p w:rsidR="00C84F32" w:rsidRPr="00C56DEB" w:rsidRDefault="00C84F32" w:rsidP="00C56DEB">
      <w:pPr>
        <w:numPr>
          <w:ilvl w:val="2"/>
          <w:numId w:val="3"/>
        </w:numPr>
        <w:spacing w:line="276" w:lineRule="auto"/>
        <w:ind w:left="0" w:firstLine="170"/>
        <w:jc w:val="both"/>
      </w:pPr>
      <w:proofErr w:type="gramStart"/>
      <w:r>
        <w:t xml:space="preserve">Если Спецификацией предусмотрено изготовление </w:t>
      </w:r>
      <w:proofErr w:type="spellStart"/>
      <w:r>
        <w:t>цветопробы</w:t>
      </w:r>
      <w:proofErr w:type="spellEnd"/>
      <w:r>
        <w:t xml:space="preserve">, обязан рассматривать и утверждать предоставленные ему Подрядчиком </w:t>
      </w:r>
      <w:proofErr w:type="spellStart"/>
      <w:r>
        <w:t>цветопробы</w:t>
      </w:r>
      <w:proofErr w:type="spellEnd"/>
      <w:r>
        <w:t xml:space="preserve"> в день их предоставления Подрядчиком.</w:t>
      </w:r>
      <w:proofErr w:type="gramEnd"/>
      <w:r>
        <w:t xml:space="preserve"> При этом общее количество отказов в утверждении </w:t>
      </w:r>
      <w:proofErr w:type="spellStart"/>
      <w:r>
        <w:t>цветопроб</w:t>
      </w:r>
      <w:proofErr w:type="spellEnd"/>
      <w:r>
        <w:t xml:space="preserve">, изготовленных в соответствии с одной Спецификацией, не может быть более </w:t>
      </w:r>
      <w:r w:rsidR="00515F40">
        <w:t>2</w:t>
      </w:r>
      <w:r>
        <w:t xml:space="preserve"> (</w:t>
      </w:r>
      <w:r w:rsidR="00515F40">
        <w:t>двух</w:t>
      </w:r>
      <w:r>
        <w:t xml:space="preserve">).  </w:t>
      </w:r>
    </w:p>
    <w:p w:rsidR="00A164BD" w:rsidRPr="00C56DEB" w:rsidRDefault="00A164BD" w:rsidP="00C56DEB">
      <w:pPr>
        <w:numPr>
          <w:ilvl w:val="2"/>
          <w:numId w:val="3"/>
        </w:numPr>
        <w:spacing w:line="276" w:lineRule="auto"/>
        <w:ind w:left="0" w:firstLine="170"/>
        <w:jc w:val="both"/>
      </w:pPr>
      <w:r w:rsidRPr="00C56DEB">
        <w:t xml:space="preserve">Обязан </w:t>
      </w:r>
      <w:proofErr w:type="gramStart"/>
      <w:r w:rsidRPr="00C56DEB">
        <w:t>обеспечить</w:t>
      </w:r>
      <w:proofErr w:type="gramEnd"/>
      <w:r w:rsidRPr="00C56DEB">
        <w:t xml:space="preserve"> и гарантирует правомерность безвозмездного использования Подрядчиками и субподрядчиками указанных в п. 2.1.2 настоящего </w:t>
      </w:r>
      <w:r w:rsidR="00D16419">
        <w:t>Договор</w:t>
      </w:r>
      <w:r w:rsidRPr="00C56DEB">
        <w:t xml:space="preserve">а материалов для исполнения этого </w:t>
      </w:r>
      <w:r w:rsidR="00D16419">
        <w:t>Договор</w:t>
      </w:r>
      <w:r w:rsidRPr="00C56DEB">
        <w:t xml:space="preserve">а, а также правомерность использования Подрядчиком копий произведенных по </w:t>
      </w:r>
      <w:r w:rsidR="00D16419">
        <w:t>Договор</w:t>
      </w:r>
      <w:r w:rsidRPr="00C56DEB">
        <w:t xml:space="preserve">у </w:t>
      </w:r>
      <w:r w:rsidR="004D794F">
        <w:t>рекламн</w:t>
      </w:r>
      <w:r w:rsidR="00D16419">
        <w:t>ых</w:t>
      </w:r>
      <w:r w:rsidRPr="00C56DEB">
        <w:t xml:space="preserve"> материалов в соответствии с п. 2.2.3. настоящего </w:t>
      </w:r>
      <w:r w:rsidR="00D16419">
        <w:t>Договор</w:t>
      </w:r>
      <w:r w:rsidRPr="00C56DEB">
        <w:t>а.</w:t>
      </w:r>
    </w:p>
    <w:p w:rsidR="005C4E30" w:rsidRPr="00C56DEB" w:rsidRDefault="005C4E30" w:rsidP="00C56DEB">
      <w:pPr>
        <w:numPr>
          <w:ilvl w:val="2"/>
          <w:numId w:val="3"/>
        </w:numPr>
        <w:spacing w:line="276" w:lineRule="auto"/>
        <w:ind w:left="0" w:firstLine="170"/>
        <w:jc w:val="both"/>
      </w:pPr>
      <w:r w:rsidRPr="00C56DEB">
        <w:t xml:space="preserve">Вправе предъявлять требования, связанные с ненадлежащим качеством результата работы, при условии, что оно выявлено </w:t>
      </w:r>
      <w:r w:rsidR="00F45317" w:rsidRPr="00C56DEB">
        <w:t>при</w:t>
      </w:r>
      <w:r w:rsidRPr="00C56DEB">
        <w:t xml:space="preserve"> приемк</w:t>
      </w:r>
      <w:r w:rsidR="00F45317" w:rsidRPr="00C56DEB">
        <w:t>е</w:t>
      </w:r>
      <w:r w:rsidRPr="00C56DEB">
        <w:t xml:space="preserve"> этого результата.</w:t>
      </w:r>
      <w:r w:rsidR="0011769C" w:rsidRPr="00C56DEB">
        <w:t xml:space="preserve"> При этом в случаях, когда работа выполнена Подрядчиком с отступлениями от настоящего </w:t>
      </w:r>
      <w:r w:rsidR="00D16419">
        <w:t>Договор</w:t>
      </w:r>
      <w:r w:rsidR="0011769C" w:rsidRPr="00C56DEB">
        <w:t>а, ухудшившими результат работы, или с иными недостатками, которые делают его не пригодным для обычного использования, Заказчик вправе потребовать от Подрядчика безвозмездного устранения недостатков в разумный срок, если сторонами не были согласованы иные сроки устранения этих недостатков.</w:t>
      </w:r>
    </w:p>
    <w:p w:rsidR="00382FB2" w:rsidRPr="00C56DEB" w:rsidRDefault="00382FB2" w:rsidP="00C56DEB">
      <w:pPr>
        <w:numPr>
          <w:ilvl w:val="1"/>
          <w:numId w:val="3"/>
        </w:numPr>
        <w:spacing w:line="276" w:lineRule="auto"/>
        <w:ind w:left="0" w:firstLine="170"/>
        <w:jc w:val="both"/>
        <w:rPr>
          <w:b/>
        </w:rPr>
      </w:pPr>
      <w:r w:rsidRPr="00C56DEB">
        <w:rPr>
          <w:b/>
        </w:rPr>
        <w:t>Подрядчик:</w:t>
      </w:r>
    </w:p>
    <w:p w:rsidR="00D82ABA" w:rsidRPr="00C56DEB" w:rsidRDefault="00444B22" w:rsidP="00C56DEB">
      <w:pPr>
        <w:numPr>
          <w:ilvl w:val="2"/>
          <w:numId w:val="3"/>
        </w:numPr>
        <w:spacing w:line="276" w:lineRule="auto"/>
        <w:ind w:left="0" w:firstLine="170"/>
        <w:jc w:val="both"/>
      </w:pPr>
      <w:r w:rsidRPr="00C56DEB">
        <w:t xml:space="preserve">Вправе </w:t>
      </w:r>
      <w:r w:rsidR="002A4BDB" w:rsidRPr="00C56DEB">
        <w:t xml:space="preserve">привлекать </w:t>
      </w:r>
      <w:r w:rsidR="005C4E30" w:rsidRPr="00C56DEB">
        <w:t>к исполнению своих обязанностей других лиц.</w:t>
      </w:r>
    </w:p>
    <w:p w:rsidR="004129AE" w:rsidRPr="00C56DEB" w:rsidRDefault="004129AE" w:rsidP="00C56DEB">
      <w:pPr>
        <w:numPr>
          <w:ilvl w:val="2"/>
          <w:numId w:val="3"/>
        </w:numPr>
        <w:spacing w:line="276" w:lineRule="auto"/>
        <w:ind w:left="0" w:firstLine="170"/>
        <w:jc w:val="both"/>
      </w:pPr>
      <w:r w:rsidRPr="00C56DEB">
        <w:t xml:space="preserve">Вправе не приступать к работе, а любую начатую работу приостановить в случае нарушения Заказчиком любой из своих обязанностей по настоящему </w:t>
      </w:r>
      <w:r w:rsidR="00D16419">
        <w:t>Договор</w:t>
      </w:r>
      <w:r w:rsidRPr="00C56DEB">
        <w:t>у.</w:t>
      </w:r>
    </w:p>
    <w:p w:rsidR="009F5A1B" w:rsidRDefault="00364799" w:rsidP="00C56DEB">
      <w:pPr>
        <w:numPr>
          <w:ilvl w:val="2"/>
          <w:numId w:val="3"/>
        </w:numPr>
        <w:spacing w:line="276" w:lineRule="auto"/>
        <w:ind w:left="0" w:firstLine="170"/>
        <w:jc w:val="both"/>
      </w:pPr>
      <w:r w:rsidRPr="00C56DEB">
        <w:t xml:space="preserve">Вправе изготовить </w:t>
      </w:r>
      <w:r w:rsidR="00456BE0" w:rsidRPr="00C56DEB">
        <w:t xml:space="preserve">сверх заказанного Заказчиком тиража </w:t>
      </w:r>
      <w:r w:rsidRPr="00C56DEB">
        <w:t>и безвозмездно использовать</w:t>
      </w:r>
      <w:r w:rsidR="00A164BD" w:rsidRPr="00C56DEB">
        <w:t xml:space="preserve">, в том числе и после окончания срока действия настоящего </w:t>
      </w:r>
      <w:r w:rsidR="00D16419">
        <w:t>Договор</w:t>
      </w:r>
      <w:r w:rsidR="00A164BD" w:rsidRPr="00C56DEB">
        <w:t>а,</w:t>
      </w:r>
      <w:r w:rsidRPr="00C56DEB">
        <w:t xml:space="preserve"> копии рекламных произведений</w:t>
      </w:r>
      <w:r w:rsidR="00A930D1" w:rsidRPr="00C56DEB">
        <w:t xml:space="preserve">, произведенных по </w:t>
      </w:r>
      <w:r w:rsidR="00A164BD" w:rsidRPr="00C56DEB">
        <w:t>этому</w:t>
      </w:r>
      <w:r w:rsidR="00A930D1" w:rsidRPr="00C56DEB">
        <w:t xml:space="preserve"> </w:t>
      </w:r>
      <w:r w:rsidR="00D16419">
        <w:t>Договор</w:t>
      </w:r>
      <w:r w:rsidR="00A930D1" w:rsidRPr="00C56DEB">
        <w:t>у,</w:t>
      </w:r>
      <w:r w:rsidRPr="00C56DEB">
        <w:t xml:space="preserve"> </w:t>
      </w:r>
      <w:r w:rsidR="00A930D1" w:rsidRPr="00C56DEB">
        <w:t>для демонстрации их третьим лицам в целях саморекламы.</w:t>
      </w:r>
      <w:r w:rsidR="009F5A1B" w:rsidRPr="009F5A1B">
        <w:t xml:space="preserve"> </w:t>
      </w:r>
    </w:p>
    <w:p w:rsidR="00364799" w:rsidRDefault="009F5A1B" w:rsidP="00C56DEB">
      <w:pPr>
        <w:numPr>
          <w:ilvl w:val="2"/>
          <w:numId w:val="3"/>
        </w:numPr>
        <w:spacing w:line="276" w:lineRule="auto"/>
        <w:ind w:left="0" w:firstLine="170"/>
        <w:jc w:val="both"/>
      </w:pPr>
      <w:r w:rsidRPr="009F5A1B">
        <w:t xml:space="preserve">Если Спецификацией предусмотрено изготовление </w:t>
      </w:r>
      <w:proofErr w:type="spellStart"/>
      <w:r w:rsidRPr="009F5A1B">
        <w:t>цветопробы</w:t>
      </w:r>
      <w:proofErr w:type="spellEnd"/>
      <w:r w:rsidRPr="009F5A1B">
        <w:t xml:space="preserve">, </w:t>
      </w:r>
      <w:proofErr w:type="gramStart"/>
      <w:r w:rsidRPr="009F5A1B">
        <w:t>обязан</w:t>
      </w:r>
      <w:proofErr w:type="gramEnd"/>
      <w:r w:rsidRPr="009F5A1B">
        <w:t xml:space="preserve"> </w:t>
      </w:r>
      <w:r>
        <w:t xml:space="preserve">изготовить её и предоставить Заказчику на утверждение. Производство рекламных материалов по такой Спецификации осуществляется с учётом </w:t>
      </w:r>
      <w:proofErr w:type="spellStart"/>
      <w:r>
        <w:t>цветопробы</w:t>
      </w:r>
      <w:proofErr w:type="spellEnd"/>
      <w:r>
        <w:t xml:space="preserve">, утверждённой Заказчиком или изготовленной и предоставленной Заказчику по факту исчерпания количества отказов, предусмотренных в п. 2.1.3 настоящего Договора. </w:t>
      </w:r>
    </w:p>
    <w:p w:rsidR="00DA726F" w:rsidRPr="00C56DEB" w:rsidRDefault="00DA726F" w:rsidP="00C56DEB">
      <w:pPr>
        <w:numPr>
          <w:ilvl w:val="2"/>
          <w:numId w:val="3"/>
        </w:numPr>
        <w:spacing w:line="276" w:lineRule="auto"/>
        <w:ind w:left="0" w:firstLine="170"/>
        <w:jc w:val="both"/>
      </w:pPr>
      <w:proofErr w:type="gramStart"/>
      <w:r w:rsidRPr="00C56DEB">
        <w:t>Обязан</w:t>
      </w:r>
      <w:proofErr w:type="gramEnd"/>
      <w:r w:rsidRPr="00C56DEB">
        <w:t xml:space="preserve"> в случае получения от Заказчика мотивированного отказа от подписания акта сдачи-приемки работ</w:t>
      </w:r>
      <w:r w:rsidR="00DE22D1" w:rsidRPr="00C56DEB">
        <w:t>ы (ее результат</w:t>
      </w:r>
      <w:r w:rsidR="008C046D" w:rsidRPr="00C56DEB">
        <w:t>а</w:t>
      </w:r>
      <w:r w:rsidR="00DE22D1" w:rsidRPr="00C56DEB">
        <w:t>)</w:t>
      </w:r>
      <w:r w:rsidR="0015381D" w:rsidRPr="00C56DEB">
        <w:t xml:space="preserve"> </w:t>
      </w:r>
      <w:r w:rsidRPr="00C56DEB">
        <w:t>в разумные сроки устранить выявленные в них недостатки, если сторонами не были согласованы иные сроки устранения этих недостатков.</w:t>
      </w:r>
    </w:p>
    <w:p w:rsidR="004A2D85" w:rsidRPr="00C56DEB" w:rsidRDefault="004A2D85" w:rsidP="00C56DEB">
      <w:pPr>
        <w:numPr>
          <w:ilvl w:val="2"/>
          <w:numId w:val="3"/>
        </w:numPr>
        <w:spacing w:line="276" w:lineRule="auto"/>
        <w:ind w:left="0" w:firstLine="170"/>
        <w:jc w:val="both"/>
      </w:pPr>
      <w:proofErr w:type="gramStart"/>
      <w:r w:rsidRPr="00C56DEB">
        <w:t>Обязан</w:t>
      </w:r>
      <w:r w:rsidR="00D82ABA" w:rsidRPr="00C56DEB">
        <w:t xml:space="preserve"> </w:t>
      </w:r>
      <w:r w:rsidR="005E4559" w:rsidRPr="00C56DEB">
        <w:t xml:space="preserve">при сдаче-приемке </w:t>
      </w:r>
      <w:r w:rsidR="00FD48C6" w:rsidRPr="00C56DEB">
        <w:t xml:space="preserve">работы (ее результата) </w:t>
      </w:r>
      <w:r w:rsidR="00D82ABA" w:rsidRPr="00C56DEB">
        <w:t>в</w:t>
      </w:r>
      <w:r w:rsidR="00FD48C6" w:rsidRPr="00C56DEB">
        <w:t xml:space="preserve">ернуть </w:t>
      </w:r>
      <w:r w:rsidRPr="00C56DEB">
        <w:t xml:space="preserve">Заказчику </w:t>
      </w:r>
      <w:r w:rsidR="00D82ABA" w:rsidRPr="00C56DEB">
        <w:t xml:space="preserve">материалы, полученные от </w:t>
      </w:r>
      <w:r w:rsidRPr="00C56DEB">
        <w:t xml:space="preserve">него для выполнения </w:t>
      </w:r>
      <w:r w:rsidR="00FD48C6" w:rsidRPr="00C56DEB">
        <w:t>этой</w:t>
      </w:r>
      <w:r w:rsidRPr="00C56DEB">
        <w:t xml:space="preserve"> работ</w:t>
      </w:r>
      <w:r w:rsidR="00FD48C6" w:rsidRPr="00C56DEB">
        <w:t>ы</w:t>
      </w:r>
      <w:r w:rsidR="005E4559" w:rsidRPr="00C56DEB">
        <w:t xml:space="preserve">. </w:t>
      </w:r>
      <w:proofErr w:type="gramEnd"/>
    </w:p>
    <w:p w:rsidR="00E27A08" w:rsidRPr="00C56DEB" w:rsidRDefault="00C84145" w:rsidP="00C56DEB">
      <w:pPr>
        <w:numPr>
          <w:ilvl w:val="1"/>
          <w:numId w:val="3"/>
        </w:numPr>
        <w:spacing w:line="276" w:lineRule="auto"/>
        <w:ind w:left="0" w:firstLine="170"/>
        <w:jc w:val="both"/>
      </w:pPr>
      <w:r w:rsidRPr="00C56DEB">
        <w:t xml:space="preserve">Стороны обязаны оказывать друг другу всяческое содействие в исполнении настоящего </w:t>
      </w:r>
      <w:r w:rsidR="00D16419">
        <w:t>Договор</w:t>
      </w:r>
      <w:r w:rsidRPr="00C56DEB">
        <w:t>а.</w:t>
      </w:r>
    </w:p>
    <w:p w:rsidR="007D5BE8" w:rsidRPr="00C56DEB" w:rsidRDefault="007D5BE8" w:rsidP="00C56DEB">
      <w:pPr>
        <w:numPr>
          <w:ilvl w:val="1"/>
          <w:numId w:val="3"/>
        </w:numPr>
        <w:spacing w:line="276" w:lineRule="auto"/>
        <w:ind w:left="0" w:firstLine="170"/>
        <w:jc w:val="both"/>
      </w:pPr>
      <w:r w:rsidRPr="00C56DEB">
        <w:lastRenderedPageBreak/>
        <w:t xml:space="preserve">Ни одна из сторон не может уступать свои права или переводить свои обязанности по настоящему </w:t>
      </w:r>
      <w:r w:rsidR="00D16419">
        <w:t>Договор</w:t>
      </w:r>
      <w:r w:rsidRPr="00C56DEB">
        <w:t xml:space="preserve">у на третье лицо без согласия другой стороны по настоящему </w:t>
      </w:r>
      <w:r w:rsidR="00D16419">
        <w:t>Договор</w:t>
      </w:r>
      <w:r w:rsidRPr="00C56DEB">
        <w:t>у.</w:t>
      </w:r>
    </w:p>
    <w:p w:rsidR="004129AE" w:rsidRPr="00C56DEB" w:rsidRDefault="004129AE" w:rsidP="00C84145">
      <w:pPr>
        <w:ind w:left="720"/>
        <w:jc w:val="both"/>
      </w:pPr>
    </w:p>
    <w:p w:rsidR="00C84145" w:rsidRPr="00C56DEB" w:rsidRDefault="00C84145" w:rsidP="00DE22D1">
      <w:pPr>
        <w:numPr>
          <w:ilvl w:val="0"/>
          <w:numId w:val="3"/>
        </w:numPr>
        <w:ind w:left="0" w:firstLine="0"/>
        <w:jc w:val="center"/>
        <w:rPr>
          <w:b/>
        </w:rPr>
      </w:pPr>
      <w:r w:rsidRPr="00C56DEB">
        <w:rPr>
          <w:b/>
        </w:rPr>
        <w:t>Приемка работ</w:t>
      </w:r>
    </w:p>
    <w:p w:rsidR="00500E6B" w:rsidRPr="00C56DEB" w:rsidRDefault="00500E6B" w:rsidP="00C56DEB">
      <w:pPr>
        <w:numPr>
          <w:ilvl w:val="1"/>
          <w:numId w:val="3"/>
        </w:numPr>
        <w:spacing w:line="276" w:lineRule="auto"/>
        <w:ind w:left="0" w:firstLine="170"/>
        <w:jc w:val="both"/>
      </w:pPr>
      <w:r w:rsidRPr="00C56DEB">
        <w:t>Если иное не будет согласовано сторонами в соответствующ</w:t>
      </w:r>
      <w:r w:rsidR="008C046D" w:rsidRPr="00C56DEB">
        <w:t>их</w:t>
      </w:r>
      <w:r w:rsidRPr="00C56DEB">
        <w:t xml:space="preserve"> задани</w:t>
      </w:r>
      <w:r w:rsidR="008C046D" w:rsidRPr="00C56DEB">
        <w:t>ях</w:t>
      </w:r>
      <w:r w:rsidRPr="00C56DEB">
        <w:t xml:space="preserve"> на выполнение работ, сдача-приемка эт</w:t>
      </w:r>
      <w:r w:rsidR="008C046D" w:rsidRPr="00C56DEB">
        <w:t>их</w:t>
      </w:r>
      <w:r w:rsidRPr="00C56DEB">
        <w:t xml:space="preserve"> работ</w:t>
      </w:r>
      <w:r w:rsidR="008C046D" w:rsidRPr="00C56DEB">
        <w:t xml:space="preserve"> (их результатов)</w:t>
      </w:r>
      <w:r w:rsidRPr="00C56DEB">
        <w:t xml:space="preserve"> осуществляется в </w:t>
      </w:r>
      <w:r w:rsidR="00131695" w:rsidRPr="00C56DEB">
        <w:t>помещении</w:t>
      </w:r>
      <w:r w:rsidRPr="00C56DEB">
        <w:t xml:space="preserve"> Заказчика, расположенном по адресу: </w:t>
      </w:r>
      <w:r w:rsidR="00515F40">
        <w:t>ул. Прянишникова, 19А, стр. 1</w:t>
      </w:r>
      <w:r w:rsidR="008C046D" w:rsidRPr="00C56DEB">
        <w:t>, на следующий рабочий день после окончания срока выполнения этих работ</w:t>
      </w:r>
      <w:r w:rsidRPr="00C56DEB">
        <w:t>.</w:t>
      </w:r>
    </w:p>
    <w:p w:rsidR="00DE22D1" w:rsidRPr="00C56DEB" w:rsidRDefault="0015381D" w:rsidP="00C56DEB">
      <w:pPr>
        <w:numPr>
          <w:ilvl w:val="1"/>
          <w:numId w:val="3"/>
        </w:numPr>
        <w:spacing w:line="276" w:lineRule="auto"/>
        <w:ind w:left="0" w:firstLine="170"/>
        <w:jc w:val="both"/>
      </w:pPr>
      <w:r w:rsidRPr="00C56DEB">
        <w:t>О сдаче-приемке работы (ее результат</w:t>
      </w:r>
      <w:r w:rsidR="00E31D2E" w:rsidRPr="00C56DEB">
        <w:t>а</w:t>
      </w:r>
      <w:r w:rsidRPr="00C56DEB">
        <w:t xml:space="preserve">) сторонами составляется акт. </w:t>
      </w:r>
      <w:r w:rsidR="00F45317" w:rsidRPr="00C56DEB">
        <w:t>П</w:t>
      </w:r>
      <w:r w:rsidR="008C046D" w:rsidRPr="00C56DEB">
        <w:t>ри этом п</w:t>
      </w:r>
      <w:r w:rsidR="00F45317" w:rsidRPr="00C56DEB">
        <w:t xml:space="preserve">рава на </w:t>
      </w:r>
      <w:r w:rsidR="00CB6712" w:rsidRPr="00C56DEB">
        <w:t>результат работ</w:t>
      </w:r>
      <w:r w:rsidR="00E31D2E" w:rsidRPr="00C56DEB">
        <w:t>ы</w:t>
      </w:r>
      <w:r w:rsidR="00CB6712" w:rsidRPr="00C56DEB">
        <w:t xml:space="preserve"> по </w:t>
      </w:r>
      <w:r w:rsidR="00F45317" w:rsidRPr="00C56DEB">
        <w:t xml:space="preserve">настоящему </w:t>
      </w:r>
      <w:r w:rsidR="00D16419">
        <w:t>Договор</w:t>
      </w:r>
      <w:r w:rsidR="00F45317" w:rsidRPr="00C56DEB">
        <w:t xml:space="preserve">у </w:t>
      </w:r>
      <w:r w:rsidR="00CB6712" w:rsidRPr="00C56DEB">
        <w:t>переходят к Заказчику с момента подписания сторонами акта о сдаче-приемке эт</w:t>
      </w:r>
      <w:r w:rsidR="00E31D2E" w:rsidRPr="00C56DEB">
        <w:t>ой работы (</w:t>
      </w:r>
      <w:r w:rsidR="00D16419">
        <w:t>её</w:t>
      </w:r>
      <w:r w:rsidR="00D16419" w:rsidRPr="00C56DEB">
        <w:t xml:space="preserve"> результата</w:t>
      </w:r>
      <w:r w:rsidR="00E31D2E" w:rsidRPr="00C56DEB">
        <w:t>)</w:t>
      </w:r>
      <w:r w:rsidR="00CB6712" w:rsidRPr="00C56DEB">
        <w:t>.</w:t>
      </w:r>
    </w:p>
    <w:p w:rsidR="00500E6B" w:rsidRPr="00C56DEB" w:rsidRDefault="0015381D" w:rsidP="00C56DEB">
      <w:pPr>
        <w:numPr>
          <w:ilvl w:val="1"/>
          <w:numId w:val="3"/>
        </w:numPr>
        <w:spacing w:line="276" w:lineRule="auto"/>
        <w:ind w:left="0" w:firstLine="170"/>
        <w:jc w:val="both"/>
      </w:pPr>
      <w:r w:rsidRPr="00C56DEB">
        <w:t>В случае обнаружения недостатков в выпол</w:t>
      </w:r>
      <w:r w:rsidR="00D029A4" w:rsidRPr="00C56DEB">
        <w:t>ненной работе в процессе е</w:t>
      </w:r>
      <w:r w:rsidR="00D16419">
        <w:t>ё</w:t>
      </w:r>
      <w:r w:rsidR="00D029A4" w:rsidRPr="00C56DEB">
        <w:t xml:space="preserve"> приемки Заказчик</w:t>
      </w:r>
      <w:r w:rsidR="00DE22D1" w:rsidRPr="00C56DEB">
        <w:t xml:space="preserve"> </w:t>
      </w:r>
      <w:r w:rsidR="00D029A4" w:rsidRPr="00C56DEB">
        <w:t>заявляет об этом Подрядчику</w:t>
      </w:r>
      <w:r w:rsidR="00DE22D1" w:rsidRPr="00C56DEB">
        <w:t xml:space="preserve"> в форме </w:t>
      </w:r>
      <w:r w:rsidR="005C4E30" w:rsidRPr="00C56DEB">
        <w:t xml:space="preserve">письменного </w:t>
      </w:r>
      <w:r w:rsidR="00DE22D1" w:rsidRPr="00C56DEB">
        <w:t>мотивированного отказа от подписания акта сдачи</w:t>
      </w:r>
      <w:r w:rsidR="005C4E30" w:rsidRPr="00C56DEB">
        <w:t>-</w:t>
      </w:r>
      <w:r w:rsidR="00D16419">
        <w:t>приемки работы (её</w:t>
      </w:r>
      <w:r w:rsidR="00DE22D1" w:rsidRPr="00C56DEB">
        <w:t xml:space="preserve"> результат</w:t>
      </w:r>
      <w:r w:rsidR="00E31D2E" w:rsidRPr="00C56DEB">
        <w:t>а</w:t>
      </w:r>
      <w:r w:rsidR="00DE22D1" w:rsidRPr="00C56DEB">
        <w:t>)</w:t>
      </w:r>
      <w:r w:rsidR="00D029A4" w:rsidRPr="00C56DEB">
        <w:t>, указав недостатки и способы их устранения. При этом указанная работа (е</w:t>
      </w:r>
      <w:r w:rsidR="00D16419">
        <w:t>ё</w:t>
      </w:r>
      <w:r w:rsidR="00D029A4" w:rsidRPr="00C56DEB">
        <w:t xml:space="preserve"> результат) не принимается, а срок на устранение выявленных недостатков определяется сторонами дополнительно.</w:t>
      </w:r>
    </w:p>
    <w:p w:rsidR="005C4E30" w:rsidRPr="00C56DEB" w:rsidRDefault="004E5C64" w:rsidP="00C56DEB">
      <w:pPr>
        <w:numPr>
          <w:ilvl w:val="1"/>
          <w:numId w:val="3"/>
        </w:numPr>
        <w:spacing w:line="276" w:lineRule="auto"/>
        <w:ind w:left="0" w:firstLine="170"/>
        <w:jc w:val="both"/>
      </w:pPr>
      <w:r w:rsidRPr="00C56DEB">
        <w:t xml:space="preserve">При уклонении Заказчика от принятия выполненной работы Подрядчик вправе по истечении </w:t>
      </w:r>
      <w:r w:rsidR="00515F40">
        <w:t>10</w:t>
      </w:r>
      <w:r w:rsidRPr="00C56DEB">
        <w:t xml:space="preserve"> (</w:t>
      </w:r>
      <w:r w:rsidR="00515F40">
        <w:t>десяти</w:t>
      </w:r>
      <w:r w:rsidRPr="00C56DEB">
        <w:t xml:space="preserve">) рабочих дней </w:t>
      </w:r>
      <w:r w:rsidR="00DC71B6" w:rsidRPr="00C56DEB">
        <w:t xml:space="preserve">со дня, когда согласно настоящему </w:t>
      </w:r>
      <w:r w:rsidR="00D16419">
        <w:t>Договор</w:t>
      </w:r>
      <w:r w:rsidR="00DC71B6" w:rsidRPr="00C56DEB">
        <w:t xml:space="preserve">у результат работы должен был быть передан Заказчику, </w:t>
      </w:r>
      <w:r w:rsidRPr="00C56DEB">
        <w:t>утилизировать результат этой работы</w:t>
      </w:r>
      <w:r w:rsidR="00DC71B6" w:rsidRPr="00C56DEB">
        <w:t xml:space="preserve"> при условии письменного предупреждения об этом Заказчика. При этом Заказчик обязан не только полностью оплатить Подрядчику </w:t>
      </w:r>
      <w:r w:rsidR="00456BE0">
        <w:t xml:space="preserve">цену работ по производству </w:t>
      </w:r>
      <w:r w:rsidR="00DC71B6" w:rsidRPr="00C56DEB">
        <w:t>указанн</w:t>
      </w:r>
      <w:r w:rsidR="00456BE0">
        <w:t>ого</w:t>
      </w:r>
      <w:r w:rsidR="00DC71B6" w:rsidRPr="00C56DEB">
        <w:t xml:space="preserve"> результат</w:t>
      </w:r>
      <w:r w:rsidR="00456BE0">
        <w:t>а</w:t>
      </w:r>
      <w:r w:rsidR="00DC71B6" w:rsidRPr="00C56DEB">
        <w:t xml:space="preserve"> работы, но и полностью возместить Подрядчику его расходы на хранение данного результата и его утилизацию в течение </w:t>
      </w:r>
      <w:r w:rsidR="00515F40">
        <w:t>10</w:t>
      </w:r>
      <w:r w:rsidR="00DC71B6" w:rsidRPr="00C56DEB">
        <w:t xml:space="preserve"> (</w:t>
      </w:r>
      <w:r w:rsidR="00515F40">
        <w:t>десяти</w:t>
      </w:r>
      <w:r w:rsidR="00DC71B6" w:rsidRPr="00C56DEB">
        <w:t>) дней с момента получения соответствующего требования Подрядчика.</w:t>
      </w:r>
    </w:p>
    <w:p w:rsidR="00DE22D1" w:rsidRPr="00C56DEB" w:rsidRDefault="00DE22D1" w:rsidP="00DE22D1">
      <w:pPr>
        <w:ind w:left="360"/>
        <w:jc w:val="both"/>
      </w:pPr>
    </w:p>
    <w:p w:rsidR="00364BA1" w:rsidRPr="00C56DEB" w:rsidRDefault="00B234DC" w:rsidP="00DE22D1">
      <w:pPr>
        <w:numPr>
          <w:ilvl w:val="0"/>
          <w:numId w:val="3"/>
        </w:numPr>
        <w:ind w:left="0" w:firstLine="0"/>
        <w:jc w:val="center"/>
        <w:rPr>
          <w:b/>
        </w:rPr>
      </w:pPr>
      <w:r w:rsidRPr="00C56DEB">
        <w:rPr>
          <w:b/>
        </w:rPr>
        <w:t>Цена и порядок о</w:t>
      </w:r>
      <w:r w:rsidR="00621612" w:rsidRPr="00C56DEB">
        <w:rPr>
          <w:b/>
        </w:rPr>
        <w:t>плат</w:t>
      </w:r>
      <w:r w:rsidRPr="00C56DEB">
        <w:rPr>
          <w:b/>
        </w:rPr>
        <w:t>ы работ</w:t>
      </w:r>
    </w:p>
    <w:p w:rsidR="00B234DC" w:rsidRPr="00C56DEB" w:rsidRDefault="00B234DC" w:rsidP="00C56DEB">
      <w:pPr>
        <w:numPr>
          <w:ilvl w:val="1"/>
          <w:numId w:val="3"/>
        </w:numPr>
        <w:spacing w:line="276" w:lineRule="auto"/>
        <w:ind w:left="0" w:firstLine="170"/>
        <w:jc w:val="both"/>
      </w:pPr>
      <w:r w:rsidRPr="00C56DEB">
        <w:t xml:space="preserve">Цена работ по выполнению каждого задания по настоящему </w:t>
      </w:r>
      <w:r w:rsidR="00D16419">
        <w:t>Договор</w:t>
      </w:r>
      <w:r w:rsidRPr="00C56DEB">
        <w:t xml:space="preserve">у указывается </w:t>
      </w:r>
      <w:r w:rsidR="00FD48C6" w:rsidRPr="00C56DEB">
        <w:t>с учетом Н</w:t>
      </w:r>
      <w:proofErr w:type="gramStart"/>
      <w:r w:rsidR="00FD48C6" w:rsidRPr="00C56DEB">
        <w:t xml:space="preserve">ДС </w:t>
      </w:r>
      <w:r w:rsidRPr="00C56DEB">
        <w:t xml:space="preserve">в </w:t>
      </w:r>
      <w:r w:rsidR="0003030D" w:rsidRPr="00C56DEB">
        <w:t>С</w:t>
      </w:r>
      <w:r w:rsidRPr="00C56DEB">
        <w:t>п</w:t>
      </w:r>
      <w:proofErr w:type="gramEnd"/>
      <w:r w:rsidRPr="00C56DEB">
        <w:t>ецификации, в форме которой эт</w:t>
      </w:r>
      <w:r w:rsidR="00FD48C6" w:rsidRPr="00C56DEB">
        <w:t>о задание оформляется сторонами</w:t>
      </w:r>
      <w:r w:rsidRPr="00C56DEB">
        <w:t>.</w:t>
      </w:r>
    </w:p>
    <w:p w:rsidR="007345A2" w:rsidRPr="00C56DEB" w:rsidRDefault="007345A2" w:rsidP="00C56DEB">
      <w:pPr>
        <w:numPr>
          <w:ilvl w:val="1"/>
          <w:numId w:val="3"/>
        </w:numPr>
        <w:spacing w:line="276" w:lineRule="auto"/>
        <w:ind w:left="0" w:firstLine="170"/>
        <w:jc w:val="both"/>
      </w:pPr>
      <w:r w:rsidRPr="00C56DEB">
        <w:t xml:space="preserve">Установленная цена работ по настоящему </w:t>
      </w:r>
      <w:r w:rsidR="00D16419">
        <w:t>Договор</w:t>
      </w:r>
      <w:r w:rsidRPr="00C56DEB">
        <w:t>у является твердой, включает компенсацию всех издержек Подрядчика и причитающееся ему вознаграждение.</w:t>
      </w:r>
    </w:p>
    <w:p w:rsidR="007345A2" w:rsidRPr="00C56DEB" w:rsidRDefault="007345A2" w:rsidP="00C56DEB">
      <w:pPr>
        <w:numPr>
          <w:ilvl w:val="1"/>
          <w:numId w:val="3"/>
        </w:numPr>
        <w:spacing w:line="276" w:lineRule="auto"/>
        <w:ind w:left="0" w:firstLine="170"/>
        <w:jc w:val="both"/>
      </w:pPr>
      <w:r w:rsidRPr="00C56DEB">
        <w:t xml:space="preserve">Платежи по настоящему </w:t>
      </w:r>
      <w:r w:rsidR="00D16419">
        <w:t>Договор</w:t>
      </w:r>
      <w:r w:rsidRPr="00C56DEB">
        <w:t xml:space="preserve">у осуществляются в рублях в безналичном порядке путем перечисления денежных средств на банковский счет получателя. </w:t>
      </w:r>
      <w:r w:rsidR="00007AF5" w:rsidRPr="00C56DEB">
        <w:t xml:space="preserve">При этом если цена работы установлена </w:t>
      </w:r>
      <w:r w:rsidR="00D16419" w:rsidRPr="00C56DEB">
        <w:t>в иностранной</w:t>
      </w:r>
      <w:r w:rsidR="00007AF5" w:rsidRPr="00C56DEB">
        <w:t xml:space="preserve"> валюте, то в этом случае сумма, подлежащая уплате в рублях РФ, определяется по курсу этой валюты к рублю РФ, установленному ЦБ РФ и действующему на дату платежа. </w:t>
      </w:r>
    </w:p>
    <w:p w:rsidR="0003030D" w:rsidRPr="00C56DEB" w:rsidRDefault="0003030D" w:rsidP="00C56DEB">
      <w:pPr>
        <w:numPr>
          <w:ilvl w:val="1"/>
          <w:numId w:val="3"/>
        </w:numPr>
        <w:spacing w:line="276" w:lineRule="auto"/>
        <w:ind w:left="0" w:firstLine="170"/>
        <w:jc w:val="both"/>
      </w:pPr>
      <w:r w:rsidRPr="00C56DEB">
        <w:t xml:space="preserve">Если иное не установлено в соответствующей Спецификации, цена предусмотренной в ней работы уплачивается </w:t>
      </w:r>
      <w:r w:rsidR="00114DBD" w:rsidRPr="00C56DEB">
        <w:t>Заказчик</w:t>
      </w:r>
      <w:r w:rsidRPr="00C56DEB">
        <w:t xml:space="preserve">ом </w:t>
      </w:r>
      <w:r w:rsidR="00114DBD" w:rsidRPr="00C56DEB">
        <w:t>Подрядчику</w:t>
      </w:r>
      <w:r w:rsidRPr="00C56DEB">
        <w:t xml:space="preserve"> в </w:t>
      </w:r>
      <w:r w:rsidR="00FD48C6" w:rsidRPr="00C56DEB">
        <w:t xml:space="preserve">рублях РФ в </w:t>
      </w:r>
      <w:r w:rsidRPr="00C56DEB">
        <w:t>следующем порядке:</w:t>
      </w:r>
    </w:p>
    <w:p w:rsidR="0003030D" w:rsidRPr="00C56DEB" w:rsidRDefault="0003030D" w:rsidP="00C56DEB">
      <w:pPr>
        <w:numPr>
          <w:ilvl w:val="2"/>
          <w:numId w:val="3"/>
        </w:numPr>
        <w:spacing w:line="276" w:lineRule="auto"/>
        <w:ind w:left="0" w:firstLine="170"/>
        <w:jc w:val="both"/>
      </w:pPr>
      <w:r w:rsidRPr="00C56DEB">
        <w:t xml:space="preserve">в течение </w:t>
      </w:r>
      <w:r w:rsidR="00515F40">
        <w:t>5</w:t>
      </w:r>
      <w:r w:rsidRPr="00C56DEB">
        <w:t>(</w:t>
      </w:r>
      <w:r w:rsidR="00515F40">
        <w:t>пяти</w:t>
      </w:r>
      <w:r w:rsidRPr="00C56DEB">
        <w:t xml:space="preserve">) банковских дней с момента подписания сторонами указанной Спецификации Заказчик в порядке предоплаты уплачивает Подрядчику </w:t>
      </w:r>
      <w:r w:rsidR="00515F40">
        <w:t>60</w:t>
      </w:r>
      <w:r w:rsidRPr="00C56DEB">
        <w:t>% (</w:t>
      </w:r>
      <w:r w:rsidR="00515F40">
        <w:t>шестьдесят</w:t>
      </w:r>
      <w:r w:rsidRPr="00C56DEB">
        <w:t xml:space="preserve"> процентов) цены работы, предусмотренной в этой Спецификации;</w:t>
      </w:r>
    </w:p>
    <w:p w:rsidR="007345A2" w:rsidRPr="00C56DEB" w:rsidRDefault="0003030D" w:rsidP="00C56DEB">
      <w:pPr>
        <w:numPr>
          <w:ilvl w:val="2"/>
          <w:numId w:val="3"/>
        </w:numPr>
        <w:spacing w:line="276" w:lineRule="auto"/>
        <w:ind w:left="0" w:firstLine="170"/>
        <w:jc w:val="both"/>
      </w:pPr>
      <w:r w:rsidRPr="00C56DEB">
        <w:t xml:space="preserve">остальные </w:t>
      </w:r>
      <w:r w:rsidR="00515F40">
        <w:t>40</w:t>
      </w:r>
      <w:r w:rsidRPr="00C56DEB">
        <w:t>% (</w:t>
      </w:r>
      <w:r w:rsidR="00515F40">
        <w:t>сорок</w:t>
      </w:r>
      <w:r w:rsidRPr="00C56DEB">
        <w:t xml:space="preserve"> процентов) цены работы, предусмотренной в этой Спецификации, уплачиваются Заказчиком Подрядчику </w:t>
      </w:r>
      <w:r w:rsidR="00114DBD" w:rsidRPr="00C56DEB">
        <w:t xml:space="preserve">в течение </w:t>
      </w:r>
      <w:r w:rsidR="00515F40">
        <w:t>5</w:t>
      </w:r>
      <w:r w:rsidR="00114DBD" w:rsidRPr="00C56DEB">
        <w:t xml:space="preserve"> (</w:t>
      </w:r>
      <w:r w:rsidR="00515F40">
        <w:t>пяти</w:t>
      </w:r>
      <w:r w:rsidR="00114DBD" w:rsidRPr="00C56DEB">
        <w:t>) банковских дней с момента подписания сторонами соответствующего акта о сдаче-приемке этой работы (ее результат</w:t>
      </w:r>
      <w:r w:rsidRPr="00C56DEB">
        <w:t>а</w:t>
      </w:r>
      <w:r w:rsidR="00114DBD" w:rsidRPr="00C56DEB">
        <w:t>).</w:t>
      </w:r>
    </w:p>
    <w:p w:rsidR="00114DBD" w:rsidRPr="00C56DEB" w:rsidRDefault="00114DBD" w:rsidP="00C56DEB">
      <w:pPr>
        <w:numPr>
          <w:ilvl w:val="1"/>
          <w:numId w:val="3"/>
        </w:numPr>
        <w:spacing w:line="276" w:lineRule="auto"/>
        <w:ind w:left="0" w:firstLine="170"/>
        <w:jc w:val="both"/>
      </w:pPr>
      <w:r w:rsidRPr="00C56DEB">
        <w:t xml:space="preserve">Если на момент оплаты работ существует </w:t>
      </w:r>
      <w:r w:rsidR="0003030D" w:rsidRPr="00C56DEB">
        <w:t xml:space="preserve">какая-либо </w:t>
      </w:r>
      <w:r w:rsidRPr="00C56DEB">
        <w:t xml:space="preserve">задолженность Подрядчика перед Заказчиком, то Заказчик вправе удержать </w:t>
      </w:r>
      <w:r w:rsidR="0003030D" w:rsidRPr="00C56DEB">
        <w:t xml:space="preserve">денежные средства </w:t>
      </w:r>
      <w:r w:rsidRPr="00C56DEB">
        <w:t>из оплаты</w:t>
      </w:r>
      <w:r w:rsidR="0003030D" w:rsidRPr="00C56DEB">
        <w:t xml:space="preserve"> работ </w:t>
      </w:r>
      <w:r w:rsidRPr="00C56DEB">
        <w:t>в счет погашения указанной задолженности</w:t>
      </w:r>
      <w:r w:rsidR="0003030D" w:rsidRPr="00C56DEB">
        <w:t xml:space="preserve"> вне зависимости от назначения соответствующего платежа.</w:t>
      </w:r>
    </w:p>
    <w:p w:rsidR="00FE18D8" w:rsidRPr="00C56DEB" w:rsidRDefault="00FE18D8" w:rsidP="00FE18D8">
      <w:pPr>
        <w:ind w:left="720"/>
        <w:jc w:val="both"/>
      </w:pPr>
    </w:p>
    <w:p w:rsidR="00B234DC" w:rsidRPr="00C56DEB" w:rsidRDefault="00FE18D8" w:rsidP="00FE18D8">
      <w:pPr>
        <w:numPr>
          <w:ilvl w:val="0"/>
          <w:numId w:val="3"/>
        </w:numPr>
        <w:ind w:left="0" w:firstLine="0"/>
        <w:jc w:val="center"/>
        <w:rPr>
          <w:b/>
        </w:rPr>
      </w:pPr>
      <w:r w:rsidRPr="00C56DEB">
        <w:rPr>
          <w:b/>
        </w:rPr>
        <w:t>Ответственность сторон</w:t>
      </w:r>
    </w:p>
    <w:p w:rsidR="00FE18D8" w:rsidRPr="00C56DEB" w:rsidRDefault="00FE18D8" w:rsidP="00C56DEB">
      <w:pPr>
        <w:numPr>
          <w:ilvl w:val="1"/>
          <w:numId w:val="3"/>
        </w:numPr>
        <w:spacing w:line="276" w:lineRule="auto"/>
        <w:ind w:left="0" w:firstLine="170"/>
        <w:jc w:val="both"/>
      </w:pPr>
      <w:r w:rsidRPr="00C56DEB">
        <w:t>За нарушение сроков выполнения работ</w:t>
      </w:r>
      <w:r w:rsidR="000B6DD3" w:rsidRPr="00C56DEB">
        <w:t>ы</w:t>
      </w:r>
      <w:r w:rsidRPr="00C56DEB">
        <w:t xml:space="preserve"> Подрядчик </w:t>
      </w:r>
      <w:r w:rsidR="004C0860" w:rsidRPr="00C56DEB">
        <w:t xml:space="preserve">обязан по требованию </w:t>
      </w:r>
      <w:r w:rsidRPr="00C56DEB">
        <w:t>Заказчик</w:t>
      </w:r>
      <w:r w:rsidR="004C0860" w:rsidRPr="00C56DEB">
        <w:t>а</w:t>
      </w:r>
      <w:r w:rsidRPr="00C56DEB">
        <w:t xml:space="preserve"> </w:t>
      </w:r>
      <w:r w:rsidR="004C0860" w:rsidRPr="00C56DEB">
        <w:t xml:space="preserve">уплатить ему </w:t>
      </w:r>
      <w:r w:rsidRPr="00C56DEB">
        <w:t xml:space="preserve">неустойку в размере </w:t>
      </w:r>
      <w:r w:rsidR="00515F40">
        <w:t>0,01</w:t>
      </w:r>
      <w:r w:rsidRPr="00C56DEB">
        <w:t>% (</w:t>
      </w:r>
      <w:r w:rsidR="00515F40">
        <w:t>одна сотая процента</w:t>
      </w:r>
      <w:r w:rsidRPr="00C56DEB">
        <w:t>) от стоимости эт</w:t>
      </w:r>
      <w:r w:rsidR="000B6DD3" w:rsidRPr="00C56DEB">
        <w:t>ой</w:t>
      </w:r>
      <w:r w:rsidRPr="00C56DEB">
        <w:t xml:space="preserve"> работ</w:t>
      </w:r>
      <w:r w:rsidR="000B6DD3" w:rsidRPr="00C56DEB">
        <w:t>ы</w:t>
      </w:r>
      <w:r w:rsidRPr="00C56DEB">
        <w:t xml:space="preserve"> за каждый день просрочки.</w:t>
      </w:r>
      <w:r w:rsidR="000B6DD3" w:rsidRPr="00C56DEB">
        <w:t xml:space="preserve"> При этом Подрядчик несет ответственность за нарушение только конечного срока выполнения работы.</w:t>
      </w:r>
    </w:p>
    <w:p w:rsidR="00FE18D8" w:rsidRPr="00C56DEB" w:rsidRDefault="00FE18D8" w:rsidP="00C56DEB">
      <w:pPr>
        <w:numPr>
          <w:ilvl w:val="1"/>
          <w:numId w:val="3"/>
        </w:numPr>
        <w:spacing w:line="276" w:lineRule="auto"/>
        <w:ind w:left="0" w:firstLine="170"/>
        <w:jc w:val="both"/>
      </w:pPr>
      <w:r w:rsidRPr="00C56DEB">
        <w:t xml:space="preserve">За нарушение сроков оплаты выполненной работы Заказчик </w:t>
      </w:r>
      <w:r w:rsidR="004C0860" w:rsidRPr="00C56DEB">
        <w:t xml:space="preserve">обязан по требованию Подрядчика </w:t>
      </w:r>
      <w:r w:rsidRPr="00C56DEB">
        <w:t>упла</w:t>
      </w:r>
      <w:r w:rsidR="004C0860" w:rsidRPr="00C56DEB">
        <w:t xml:space="preserve">тить ему </w:t>
      </w:r>
      <w:r w:rsidRPr="00C56DEB">
        <w:t xml:space="preserve">неустойку в размере </w:t>
      </w:r>
      <w:r w:rsidR="00515F40">
        <w:t>0,01% (одна сотая процента</w:t>
      </w:r>
      <w:r w:rsidRPr="00C56DEB">
        <w:t>) от суммы этой оплаты за каждый день просрочки.</w:t>
      </w:r>
    </w:p>
    <w:p w:rsidR="00070255" w:rsidRPr="00C56DEB" w:rsidRDefault="00070255" w:rsidP="00C56DEB">
      <w:pPr>
        <w:numPr>
          <w:ilvl w:val="1"/>
          <w:numId w:val="3"/>
        </w:numPr>
        <w:spacing w:line="276" w:lineRule="auto"/>
        <w:ind w:left="0" w:firstLine="170"/>
        <w:jc w:val="both"/>
      </w:pPr>
      <w:r w:rsidRPr="00C56DEB">
        <w:t xml:space="preserve">Подрядчик гарантирует наличие у него всех лицензий и иных специальных разрешений, необходимых для исполнения настоящего </w:t>
      </w:r>
      <w:r w:rsidR="00D16419">
        <w:t>Договор</w:t>
      </w:r>
      <w:r w:rsidRPr="00C56DEB">
        <w:t>а. В случае несоответствия этой гарантии действительности, если в связи с этим Заказчик понесет какие-либо убытки и (или) расходы, то Подрядчик обязан возместить Заказчику эти убытки и расходы.</w:t>
      </w:r>
    </w:p>
    <w:p w:rsidR="00C56DEB" w:rsidRPr="00C56DEB" w:rsidRDefault="00C56DEB" w:rsidP="00C56DEB">
      <w:pPr>
        <w:numPr>
          <w:ilvl w:val="1"/>
          <w:numId w:val="3"/>
        </w:numPr>
        <w:spacing w:line="276" w:lineRule="auto"/>
        <w:ind w:left="0" w:firstLine="170"/>
        <w:jc w:val="both"/>
      </w:pPr>
      <w:r w:rsidRPr="00C56DEB">
        <w:t>При неисполнении либо ненадлежащем исполнении Заказчиком обязанностей, указанных в п. 2.1.</w:t>
      </w:r>
      <w:r w:rsidR="00C84F32">
        <w:t>4</w:t>
      </w:r>
      <w:r w:rsidRPr="00C56DEB">
        <w:t xml:space="preserve"> настоящего </w:t>
      </w:r>
      <w:r w:rsidR="00D16419">
        <w:t>Договор</w:t>
      </w:r>
      <w:r w:rsidRPr="00C56DEB">
        <w:t>а (</w:t>
      </w:r>
      <w:r w:rsidR="00D16419" w:rsidRPr="00C56DEB">
        <w:t>несоответствия действительности</w:t>
      </w:r>
      <w:r w:rsidRPr="00C56DEB">
        <w:t xml:space="preserve"> указанных в данном пункте гарантий), если в связи с этим у Подрядчика возникнут убытки, расходы, в том числе и после окончания срока действия </w:t>
      </w:r>
      <w:r w:rsidR="00D16419">
        <w:t>Договор</w:t>
      </w:r>
      <w:r w:rsidRPr="00C56DEB">
        <w:t>а, Заказчик обязан полностью возместить Подрядчику эти убытки, расходы.</w:t>
      </w:r>
    </w:p>
    <w:p w:rsidR="00FE18D8" w:rsidRPr="00C56DEB" w:rsidRDefault="00FE18D8" w:rsidP="00C56DEB">
      <w:pPr>
        <w:numPr>
          <w:ilvl w:val="1"/>
          <w:numId w:val="3"/>
        </w:numPr>
        <w:spacing w:line="276" w:lineRule="auto"/>
        <w:ind w:left="0" w:firstLine="170"/>
        <w:jc w:val="both"/>
      </w:pPr>
      <w:r w:rsidRPr="00C56DEB">
        <w:lastRenderedPageBreak/>
        <w:t xml:space="preserve">Стороны освобождаются от ответственности за </w:t>
      </w:r>
      <w:r w:rsidR="00D16419" w:rsidRPr="00C56DEB">
        <w:t>частичное или полное</w:t>
      </w:r>
      <w:r w:rsidRPr="00C56DEB">
        <w:t xml:space="preserve"> неисполнение обязательств по настоящему </w:t>
      </w:r>
      <w:r w:rsidR="00D16419">
        <w:t>Договор</w:t>
      </w:r>
      <w:r w:rsidRPr="00C56DEB">
        <w:t>у, если это неисполнение явилось следствием непреодолимой силы</w:t>
      </w:r>
      <w:r w:rsidR="00026C55" w:rsidRPr="00C56DEB">
        <w:t>, то есть чрезвычайных и непредотвратимых при данных условиях обстоятельств.</w:t>
      </w:r>
      <w:r w:rsidRPr="00C56DEB">
        <w:t> </w:t>
      </w:r>
      <w:r w:rsidR="00026C55" w:rsidRPr="00C56DEB">
        <w:t>К</w:t>
      </w:r>
      <w:r w:rsidRPr="00C56DEB">
        <w:t>аждая из сторон</w:t>
      </w:r>
      <w:r w:rsidR="000B6DD3" w:rsidRPr="00C56DEB">
        <w:t xml:space="preserve">, для которой вследствие </w:t>
      </w:r>
      <w:r w:rsidRPr="00C56DEB">
        <w:t>наступлени</w:t>
      </w:r>
      <w:r w:rsidR="000B6DD3" w:rsidRPr="00C56DEB">
        <w:t>я</w:t>
      </w:r>
      <w:r w:rsidRPr="00C56DEB">
        <w:t xml:space="preserve"> указанных обстоятельств непреодолимой силы </w:t>
      </w:r>
      <w:r w:rsidR="000B6DD3" w:rsidRPr="00C56DEB">
        <w:t xml:space="preserve">возникла невозможность надлежащего исполнения </w:t>
      </w:r>
      <w:r w:rsidR="00D16419">
        <w:t>Договор</w:t>
      </w:r>
      <w:r w:rsidR="000B6DD3" w:rsidRPr="00C56DEB">
        <w:t xml:space="preserve">а, обязана </w:t>
      </w:r>
      <w:r w:rsidRPr="00C56DEB">
        <w:t xml:space="preserve">незамедлительно </w:t>
      </w:r>
      <w:r w:rsidR="000B6DD3" w:rsidRPr="00C56DEB">
        <w:t xml:space="preserve">уведомить об этом </w:t>
      </w:r>
      <w:r w:rsidR="00026C55" w:rsidRPr="00C56DEB">
        <w:t>другую сторону и предоставить ей документальное подтверждение возникновения упомянутых обстоятельств</w:t>
      </w:r>
      <w:r w:rsidRPr="00C56DEB">
        <w:t xml:space="preserve">. В этом случае срок исполнения </w:t>
      </w:r>
      <w:r w:rsidR="004129AE" w:rsidRPr="00C56DEB">
        <w:t>соответствующих обязательств</w:t>
      </w:r>
      <w:r w:rsidRPr="00C56DEB">
        <w:t xml:space="preserve"> по настоящему </w:t>
      </w:r>
      <w:r w:rsidR="00D16419">
        <w:t>Договор</w:t>
      </w:r>
      <w:r w:rsidRPr="00C56DEB">
        <w:t>у продляется на время, в течение которого будут действовать указанные обстоятельства.</w:t>
      </w:r>
    </w:p>
    <w:p w:rsidR="00026C55" w:rsidRPr="00C56DEB" w:rsidRDefault="00026C55" w:rsidP="00FE18D8">
      <w:pPr>
        <w:jc w:val="both"/>
      </w:pPr>
    </w:p>
    <w:p w:rsidR="00B234DC" w:rsidRPr="00C56DEB" w:rsidRDefault="00FE18D8" w:rsidP="00FE18D8">
      <w:pPr>
        <w:numPr>
          <w:ilvl w:val="0"/>
          <w:numId w:val="3"/>
        </w:numPr>
        <w:ind w:left="0" w:firstLine="0"/>
        <w:jc w:val="center"/>
        <w:rPr>
          <w:b/>
        </w:rPr>
      </w:pPr>
      <w:r w:rsidRPr="00C56DEB">
        <w:rPr>
          <w:b/>
        </w:rPr>
        <w:t xml:space="preserve">Действие </w:t>
      </w:r>
      <w:r w:rsidR="00D16419">
        <w:rPr>
          <w:b/>
        </w:rPr>
        <w:t>Договор</w:t>
      </w:r>
      <w:r w:rsidRPr="00C56DEB">
        <w:rPr>
          <w:b/>
        </w:rPr>
        <w:t>а</w:t>
      </w:r>
    </w:p>
    <w:p w:rsidR="00FE18D8" w:rsidRPr="00C56DEB" w:rsidRDefault="008065A5" w:rsidP="00C56DEB">
      <w:pPr>
        <w:numPr>
          <w:ilvl w:val="1"/>
          <w:numId w:val="3"/>
        </w:numPr>
        <w:spacing w:line="276" w:lineRule="auto"/>
        <w:ind w:left="0" w:firstLine="170"/>
        <w:jc w:val="both"/>
      </w:pPr>
      <w:r w:rsidRPr="00C56DEB">
        <w:t xml:space="preserve">Настоящий </w:t>
      </w:r>
      <w:r w:rsidR="00D16419">
        <w:t>Договор</w:t>
      </w:r>
      <w:r w:rsidRPr="00C56DEB">
        <w:t xml:space="preserve"> вступает в силу с момента его подписания обеими сторонами и действует по </w:t>
      </w:r>
      <w:r w:rsidR="00515F40">
        <w:t>31</w:t>
      </w:r>
      <w:r w:rsidRPr="00C56DEB">
        <w:t>.</w:t>
      </w:r>
      <w:r w:rsidR="00515F40">
        <w:t>12</w:t>
      </w:r>
      <w:r w:rsidRPr="00C56DEB">
        <w:t>.20</w:t>
      </w:r>
      <w:r w:rsidR="00515F40">
        <w:t>14</w:t>
      </w:r>
      <w:r w:rsidRPr="00C56DEB">
        <w:t xml:space="preserve"> включительно.</w:t>
      </w:r>
    </w:p>
    <w:p w:rsidR="00FD4E80" w:rsidRPr="00C56DEB" w:rsidRDefault="00FD4E80" w:rsidP="00C56DEB">
      <w:pPr>
        <w:numPr>
          <w:ilvl w:val="1"/>
          <w:numId w:val="3"/>
        </w:numPr>
        <w:spacing w:line="276" w:lineRule="auto"/>
        <w:ind w:left="0" w:firstLine="170"/>
        <w:jc w:val="both"/>
      </w:pPr>
      <w:r w:rsidRPr="00C56DEB">
        <w:t xml:space="preserve">Настоящий </w:t>
      </w:r>
      <w:proofErr w:type="gramStart"/>
      <w:r w:rsidR="00D16419">
        <w:t>Договор</w:t>
      </w:r>
      <w:proofErr w:type="gramEnd"/>
      <w:r w:rsidRPr="00C56DEB">
        <w:t xml:space="preserve"> может быть расторгнут в одностороннем внесудебном порядке Подрядчиком при условии предварительного письменного уведомления об этом Заказчика не менее чем за </w:t>
      </w:r>
      <w:r w:rsidR="00515F40">
        <w:t>30</w:t>
      </w:r>
      <w:r w:rsidRPr="00C56DEB">
        <w:t xml:space="preserve"> (</w:t>
      </w:r>
      <w:r w:rsidR="00515F40">
        <w:t>тридцать</w:t>
      </w:r>
      <w:r w:rsidRPr="00C56DEB">
        <w:t xml:space="preserve">) дней. </w:t>
      </w:r>
    </w:p>
    <w:p w:rsidR="00FD4E80" w:rsidRPr="00C56DEB" w:rsidRDefault="00FD4E80" w:rsidP="00C56DEB">
      <w:pPr>
        <w:numPr>
          <w:ilvl w:val="1"/>
          <w:numId w:val="3"/>
        </w:numPr>
        <w:spacing w:line="276" w:lineRule="auto"/>
        <w:ind w:left="0" w:firstLine="170"/>
        <w:jc w:val="both"/>
      </w:pPr>
      <w:r w:rsidRPr="00C56DEB">
        <w:t xml:space="preserve">Настоящий </w:t>
      </w:r>
      <w:proofErr w:type="gramStart"/>
      <w:r w:rsidR="00D16419">
        <w:t>Договор</w:t>
      </w:r>
      <w:proofErr w:type="gramEnd"/>
      <w:r w:rsidRPr="00C56DEB">
        <w:t xml:space="preserve"> может быть расторгнут в одностороннем внесудебном порядке </w:t>
      </w:r>
      <w:r w:rsidR="00456BE0">
        <w:t>Заказчиком</w:t>
      </w:r>
      <w:r w:rsidRPr="00C56DEB">
        <w:t xml:space="preserve"> при условии предварительного письменного уведомления об этом </w:t>
      </w:r>
      <w:r w:rsidR="00456BE0">
        <w:t xml:space="preserve">Подрядчика </w:t>
      </w:r>
      <w:r w:rsidR="00456BE0" w:rsidRPr="00C56DEB">
        <w:t xml:space="preserve">не менее чем за </w:t>
      </w:r>
      <w:r w:rsidR="00515F40">
        <w:t>30</w:t>
      </w:r>
      <w:r w:rsidR="00456BE0" w:rsidRPr="00C56DEB">
        <w:t xml:space="preserve"> (</w:t>
      </w:r>
      <w:r w:rsidR="00515F40">
        <w:t>тридцать</w:t>
      </w:r>
      <w:r w:rsidR="00456BE0" w:rsidRPr="00C56DEB">
        <w:t>) дней</w:t>
      </w:r>
      <w:r w:rsidR="00456BE0">
        <w:t xml:space="preserve"> и полной уплаты причитающихся ему сумм по данному </w:t>
      </w:r>
      <w:r w:rsidR="00D16419">
        <w:t>Договору</w:t>
      </w:r>
      <w:r w:rsidR="00D16419" w:rsidRPr="00C56DEB">
        <w:t>.</w:t>
      </w:r>
    </w:p>
    <w:p w:rsidR="00FE18D8" w:rsidRPr="00C56DEB" w:rsidRDefault="00FE18D8" w:rsidP="00FE18D8">
      <w:pPr>
        <w:jc w:val="both"/>
      </w:pPr>
    </w:p>
    <w:p w:rsidR="00FE18D8" w:rsidRPr="00C56DEB" w:rsidRDefault="00FD4E80" w:rsidP="00FD4E80">
      <w:pPr>
        <w:numPr>
          <w:ilvl w:val="0"/>
          <w:numId w:val="3"/>
        </w:numPr>
        <w:ind w:left="0" w:firstLine="0"/>
        <w:jc w:val="center"/>
        <w:rPr>
          <w:b/>
        </w:rPr>
      </w:pPr>
      <w:r w:rsidRPr="00C56DEB">
        <w:rPr>
          <w:b/>
        </w:rPr>
        <w:t>Прочие условия</w:t>
      </w:r>
    </w:p>
    <w:p w:rsidR="00070255" w:rsidRPr="00C56DEB" w:rsidRDefault="00A930D1" w:rsidP="00C56DEB">
      <w:pPr>
        <w:numPr>
          <w:ilvl w:val="1"/>
          <w:numId w:val="3"/>
        </w:numPr>
        <w:spacing w:line="276" w:lineRule="auto"/>
        <w:ind w:left="0" w:firstLine="170"/>
        <w:jc w:val="both"/>
      </w:pPr>
      <w:r w:rsidRPr="00C56DEB">
        <w:t>В</w:t>
      </w:r>
      <w:r w:rsidR="00FD48C6" w:rsidRPr="00C56DEB">
        <w:t xml:space="preserve"> случаях просрочки исполнения Заказчиком </w:t>
      </w:r>
      <w:r w:rsidR="00A164BD" w:rsidRPr="00C56DEB">
        <w:t xml:space="preserve">какой-либо </w:t>
      </w:r>
      <w:r w:rsidR="00FD48C6" w:rsidRPr="00C56DEB">
        <w:t>сво</w:t>
      </w:r>
      <w:r w:rsidR="00A164BD" w:rsidRPr="00C56DEB">
        <w:t>ей</w:t>
      </w:r>
      <w:r w:rsidR="00FD48C6" w:rsidRPr="00C56DEB">
        <w:t xml:space="preserve"> обязанност</w:t>
      </w:r>
      <w:r w:rsidR="00A164BD" w:rsidRPr="00C56DEB">
        <w:t>и</w:t>
      </w:r>
      <w:r w:rsidR="00FD48C6" w:rsidRPr="00C56DEB">
        <w:t xml:space="preserve"> по настоящему </w:t>
      </w:r>
      <w:r w:rsidR="00D16419">
        <w:t>Договор</w:t>
      </w:r>
      <w:r w:rsidR="00FD48C6" w:rsidRPr="00C56DEB">
        <w:t>у</w:t>
      </w:r>
      <w:r w:rsidRPr="00C56DEB">
        <w:t>, касающ</w:t>
      </w:r>
      <w:r w:rsidR="00A164BD" w:rsidRPr="00C56DEB">
        <w:t>ей</w:t>
      </w:r>
      <w:r w:rsidRPr="00C56DEB">
        <w:t xml:space="preserve">ся </w:t>
      </w:r>
      <w:r w:rsidR="00FD48C6" w:rsidRPr="00C56DEB">
        <w:t>работы</w:t>
      </w:r>
      <w:r w:rsidRPr="00C56DEB">
        <w:t xml:space="preserve"> по </w:t>
      </w:r>
      <w:r w:rsidR="00A164BD" w:rsidRPr="00C56DEB">
        <w:t xml:space="preserve">подписанной сторонами </w:t>
      </w:r>
      <w:r w:rsidRPr="00C56DEB">
        <w:t>Спецификации</w:t>
      </w:r>
      <w:r w:rsidR="00FD48C6" w:rsidRPr="00C56DEB">
        <w:t>,</w:t>
      </w:r>
      <w:r w:rsidRPr="00C56DEB">
        <w:t xml:space="preserve"> установленные сторонами сроки выполнения работы по этой Спецификации, а также работ по иным Спецификациям, предусматривающим использование результата указанной работы, изменяются </w:t>
      </w:r>
      <w:r w:rsidR="00364799" w:rsidRPr="00C56DEB">
        <w:t>соразмерно</w:t>
      </w:r>
      <w:r w:rsidR="00FD48C6" w:rsidRPr="00C56DEB">
        <w:t xml:space="preserve"> </w:t>
      </w:r>
      <w:r w:rsidR="00364799" w:rsidRPr="00C56DEB">
        <w:t>сроку</w:t>
      </w:r>
      <w:r w:rsidR="00FD48C6" w:rsidRPr="00C56DEB">
        <w:t xml:space="preserve"> </w:t>
      </w:r>
      <w:r w:rsidR="00A164BD" w:rsidRPr="00C56DEB">
        <w:t xml:space="preserve">допущенной Заказчиком </w:t>
      </w:r>
      <w:r w:rsidR="00FD48C6" w:rsidRPr="00C56DEB">
        <w:t>просрочки</w:t>
      </w:r>
      <w:r w:rsidR="007D5BE8" w:rsidRPr="00C56DEB">
        <w:t>.</w:t>
      </w:r>
    </w:p>
    <w:p w:rsidR="00A164BD" w:rsidRPr="00C56DEB" w:rsidRDefault="00A164BD" w:rsidP="00C56DEB">
      <w:pPr>
        <w:numPr>
          <w:ilvl w:val="1"/>
          <w:numId w:val="3"/>
        </w:numPr>
        <w:spacing w:line="276" w:lineRule="auto"/>
        <w:ind w:left="0" w:firstLine="170"/>
        <w:jc w:val="both"/>
      </w:pPr>
      <w:r w:rsidRPr="00C56DEB">
        <w:t xml:space="preserve">Заказчик предоставляет Подрядчику и субподрядчикам право безвозмездно использовать для исполнения настоящего </w:t>
      </w:r>
      <w:r w:rsidR="00D16419">
        <w:t>Договор</w:t>
      </w:r>
      <w:r w:rsidRPr="00C56DEB">
        <w:t xml:space="preserve">а и в соответствии с его условиями результаты интеллектуальной деятельности и приравненные к ним средства индивидуализации юридического лица, продукции, выполняемых работ или услуг, которые будут содержаться в материалах, передаваемых Заказчиком по настоящему </w:t>
      </w:r>
      <w:r w:rsidR="00D16419">
        <w:t>Договор</w:t>
      </w:r>
      <w:r w:rsidRPr="00C56DEB">
        <w:t>у.</w:t>
      </w:r>
    </w:p>
    <w:p w:rsidR="00070255" w:rsidRPr="00C56DEB" w:rsidRDefault="002971B3" w:rsidP="00C56DEB">
      <w:pPr>
        <w:numPr>
          <w:ilvl w:val="1"/>
          <w:numId w:val="3"/>
        </w:numPr>
        <w:spacing w:line="276" w:lineRule="auto"/>
        <w:ind w:left="0" w:firstLine="170"/>
        <w:jc w:val="both"/>
      </w:pPr>
      <w:r w:rsidRPr="002971B3">
        <w:t xml:space="preserve">Информация о коммерческой деятельности, новых знаниях, технологиях, решениях, которая признается коммерческой или иной охраняемой </w:t>
      </w:r>
      <w:proofErr w:type="gramStart"/>
      <w:r w:rsidRPr="002971B3">
        <w:t>тайной</w:t>
      </w:r>
      <w:proofErr w:type="gramEnd"/>
      <w:r w:rsidRPr="002971B3">
        <w:t xml:space="preserve"> и </w:t>
      </w:r>
      <w:proofErr w:type="gramStart"/>
      <w:r w:rsidRPr="002971B3">
        <w:t>которая</w:t>
      </w:r>
      <w:proofErr w:type="gramEnd"/>
      <w:r w:rsidRPr="002971B3">
        <w:t xml:space="preserve"> получена одной стороной от другой стороны в связи с исполнением настоящего Договора, не подлежит разглашению третьим лицам получившей эту информацию стороной без письменного согласия другой стороны по настоящему Договору. Указанная информация может быть передана третьим лицам одной стороной без согласия другой стороны только по законному требованию органов государственной власти, государственных органов, органов местного самоуправления в соответствии с действующим российским законодательством. В случае нарушения </w:t>
      </w:r>
      <w:r>
        <w:t xml:space="preserve">какой-либо стороной </w:t>
      </w:r>
      <w:r w:rsidRPr="002971B3">
        <w:t>требований, предусмотренных настоящим пунктом, она будет нести ответственность за убытки, причинённые другой стороне в связи с этим нарушением</w:t>
      </w:r>
      <w:r w:rsidR="00070255" w:rsidRPr="00C56DEB">
        <w:t xml:space="preserve">. </w:t>
      </w:r>
    </w:p>
    <w:p w:rsidR="007D5BE8" w:rsidRPr="00C56DEB" w:rsidRDefault="00B85AFB" w:rsidP="00C56DEB">
      <w:pPr>
        <w:numPr>
          <w:ilvl w:val="1"/>
          <w:numId w:val="3"/>
        </w:numPr>
        <w:spacing w:line="276" w:lineRule="auto"/>
        <w:ind w:left="0" w:firstLine="170"/>
        <w:jc w:val="both"/>
      </w:pPr>
      <w:r w:rsidRPr="00C56DEB">
        <w:t xml:space="preserve">Во всем, что не урегулировано положениями настоящего </w:t>
      </w:r>
      <w:r w:rsidR="00D16419">
        <w:t>Договор</w:t>
      </w:r>
      <w:r w:rsidRPr="00C56DEB">
        <w:t xml:space="preserve">а, стороны руководствуются действующим законодательством РФ. </w:t>
      </w:r>
      <w:r w:rsidR="002971B3" w:rsidRPr="002971B3">
        <w:t>Отношения Сторон по заключению, изменению, исполнению и прекращению настоящего Договора регулируются нормами законодательства РФ</w:t>
      </w:r>
      <w:r w:rsidR="002971B3">
        <w:t>.</w:t>
      </w:r>
      <w:r w:rsidR="002971B3" w:rsidRPr="002971B3">
        <w:t xml:space="preserve"> </w:t>
      </w:r>
      <w:r w:rsidRPr="00C56DEB">
        <w:t xml:space="preserve">Все споры и разногласия, которые возникнут в связи с </w:t>
      </w:r>
      <w:r w:rsidR="004C0860" w:rsidRPr="00C56DEB">
        <w:t xml:space="preserve">заключением, </w:t>
      </w:r>
      <w:r w:rsidRPr="00C56DEB">
        <w:t>исполнением</w:t>
      </w:r>
      <w:r w:rsidR="004C0860" w:rsidRPr="00C56DEB">
        <w:t xml:space="preserve"> или расторжением</w:t>
      </w:r>
      <w:r w:rsidRPr="00C56DEB">
        <w:t xml:space="preserve"> настоящего </w:t>
      </w:r>
      <w:r w:rsidR="00D16419">
        <w:t>Договор</w:t>
      </w:r>
      <w:r w:rsidRPr="00C56DEB">
        <w:t>а, подлежат рассмотрению в Арбитражном суде г. Москвы в соответствии с законодательством РФ.</w:t>
      </w:r>
    </w:p>
    <w:p w:rsidR="00FD4E80" w:rsidRPr="00C56DEB" w:rsidRDefault="00B85AFB" w:rsidP="00C56DEB">
      <w:pPr>
        <w:numPr>
          <w:ilvl w:val="1"/>
          <w:numId w:val="3"/>
        </w:numPr>
        <w:spacing w:line="276" w:lineRule="auto"/>
        <w:ind w:left="0" w:firstLine="170"/>
        <w:jc w:val="both"/>
      </w:pPr>
      <w:r w:rsidRPr="00C56DEB">
        <w:t xml:space="preserve">Настоящий </w:t>
      </w:r>
      <w:r w:rsidR="00D16419">
        <w:t>Договор</w:t>
      </w:r>
      <w:r w:rsidRPr="00C56DEB">
        <w:t xml:space="preserve"> составлен и подписан на </w:t>
      </w:r>
      <w:r w:rsidR="00E4679C">
        <w:t>3</w:t>
      </w:r>
      <w:r w:rsidRPr="00C56DEB">
        <w:t xml:space="preserve"> (</w:t>
      </w:r>
      <w:r w:rsidR="00E4679C">
        <w:t>Трех</w:t>
      </w:r>
      <w:r w:rsidRPr="00C56DEB">
        <w:t>) страницах в 2 (Двух) аутентичных экземплярах, имеющих одинаковую юридическую силу, по 1 (Одному) для каждой из сторон.</w:t>
      </w:r>
    </w:p>
    <w:p w:rsidR="00934D43" w:rsidRPr="00C56DEB" w:rsidRDefault="00934D43" w:rsidP="00D2139B"/>
    <w:p w:rsidR="008B62D5" w:rsidRPr="00C56DEB" w:rsidRDefault="008B62D5" w:rsidP="008D2012">
      <w:pPr>
        <w:numPr>
          <w:ilvl w:val="0"/>
          <w:numId w:val="3"/>
        </w:numPr>
        <w:ind w:left="0" w:firstLine="0"/>
        <w:jc w:val="center"/>
        <w:rPr>
          <w:b/>
        </w:rPr>
      </w:pPr>
      <w:r w:rsidRPr="00C56DEB">
        <w:rPr>
          <w:b/>
        </w:rPr>
        <w:t>Реквизиты и подписи сторон</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400"/>
      </w:tblGrid>
      <w:tr w:rsidR="007328BF" w:rsidRPr="00C56DEB">
        <w:tc>
          <w:tcPr>
            <w:tcW w:w="4968" w:type="dxa"/>
            <w:tcBorders>
              <w:top w:val="nil"/>
              <w:left w:val="nil"/>
              <w:bottom w:val="nil"/>
              <w:right w:val="nil"/>
            </w:tcBorders>
          </w:tcPr>
          <w:p w:rsidR="007328BF" w:rsidRPr="00C56DEB" w:rsidRDefault="00934D43" w:rsidP="008D2012">
            <w:pPr>
              <w:jc w:val="center"/>
              <w:rPr>
                <w:b/>
              </w:rPr>
            </w:pPr>
            <w:r w:rsidRPr="00C56DEB">
              <w:rPr>
                <w:b/>
              </w:rPr>
              <w:t>Заказчик</w:t>
            </w:r>
          </w:p>
        </w:tc>
        <w:tc>
          <w:tcPr>
            <w:tcW w:w="5400" w:type="dxa"/>
            <w:tcBorders>
              <w:top w:val="nil"/>
              <w:left w:val="nil"/>
              <w:bottom w:val="nil"/>
              <w:right w:val="nil"/>
            </w:tcBorders>
          </w:tcPr>
          <w:p w:rsidR="007328BF" w:rsidRPr="00C56DEB" w:rsidRDefault="00934D43" w:rsidP="008D2012">
            <w:pPr>
              <w:jc w:val="center"/>
              <w:rPr>
                <w:b/>
              </w:rPr>
            </w:pPr>
            <w:r w:rsidRPr="00C56DEB">
              <w:rPr>
                <w:b/>
              </w:rPr>
              <w:t>Подрядчик</w:t>
            </w:r>
          </w:p>
        </w:tc>
      </w:tr>
      <w:tr w:rsidR="007328BF" w:rsidRPr="00661360">
        <w:trPr>
          <w:trHeight w:val="2644"/>
        </w:trPr>
        <w:tc>
          <w:tcPr>
            <w:tcW w:w="4968" w:type="dxa"/>
            <w:tcBorders>
              <w:top w:val="nil"/>
              <w:left w:val="nil"/>
              <w:bottom w:val="nil"/>
              <w:right w:val="nil"/>
            </w:tcBorders>
          </w:tcPr>
          <w:p w:rsidR="00661360" w:rsidRDefault="00661360" w:rsidP="00D2139B"/>
          <w:p w:rsidR="00661360" w:rsidRDefault="00661360" w:rsidP="00D2139B"/>
          <w:p w:rsidR="00661360" w:rsidRPr="00C56DEB" w:rsidRDefault="00661360" w:rsidP="00D2139B"/>
        </w:tc>
        <w:tc>
          <w:tcPr>
            <w:tcW w:w="5400" w:type="dxa"/>
            <w:tcBorders>
              <w:top w:val="nil"/>
              <w:left w:val="nil"/>
              <w:bottom w:val="nil"/>
              <w:right w:val="nil"/>
            </w:tcBorders>
          </w:tcPr>
          <w:p w:rsidR="00661360" w:rsidRPr="00661360" w:rsidRDefault="00661360" w:rsidP="00661360">
            <w:pPr>
              <w:spacing w:line="276" w:lineRule="auto"/>
              <w:jc w:val="both"/>
              <w:rPr>
                <w:sz w:val="18"/>
                <w:szCs w:val="18"/>
              </w:rPr>
            </w:pPr>
            <w:r>
              <w:rPr>
                <w:sz w:val="18"/>
                <w:szCs w:val="18"/>
              </w:rPr>
              <w:t>Закрытое Акционерное Общество «</w:t>
            </w:r>
            <w:proofErr w:type="spellStart"/>
            <w:r>
              <w:rPr>
                <w:sz w:val="18"/>
                <w:szCs w:val="18"/>
              </w:rPr>
              <w:t>Аэро</w:t>
            </w:r>
            <w:proofErr w:type="spellEnd"/>
            <w:r>
              <w:rPr>
                <w:sz w:val="18"/>
                <w:szCs w:val="18"/>
              </w:rPr>
              <w:t xml:space="preserve"> Маркетинг Сервис Групп»</w:t>
            </w:r>
          </w:p>
          <w:p w:rsidR="00661360" w:rsidRPr="00661360" w:rsidRDefault="00661360" w:rsidP="00661360">
            <w:pPr>
              <w:spacing w:line="276" w:lineRule="auto"/>
              <w:jc w:val="both"/>
              <w:rPr>
                <w:sz w:val="18"/>
                <w:szCs w:val="18"/>
              </w:rPr>
            </w:pPr>
            <w:r>
              <w:rPr>
                <w:sz w:val="18"/>
                <w:szCs w:val="18"/>
              </w:rPr>
              <w:t xml:space="preserve">Юридический адрес: </w:t>
            </w:r>
            <w:r w:rsidRPr="00661360">
              <w:rPr>
                <w:sz w:val="18"/>
                <w:szCs w:val="18"/>
              </w:rPr>
              <w:t xml:space="preserve">141580, Московская область, </w:t>
            </w:r>
            <w:proofErr w:type="spellStart"/>
            <w:r w:rsidRPr="00661360">
              <w:rPr>
                <w:sz w:val="18"/>
                <w:szCs w:val="18"/>
              </w:rPr>
              <w:t>Солнечногорский</w:t>
            </w:r>
            <w:proofErr w:type="spellEnd"/>
            <w:r w:rsidRPr="00661360">
              <w:rPr>
                <w:sz w:val="18"/>
                <w:szCs w:val="18"/>
              </w:rPr>
              <w:t xml:space="preserve"> район, территория СЭЗ «</w:t>
            </w:r>
            <w:proofErr w:type="spellStart"/>
            <w:r w:rsidRPr="00661360">
              <w:rPr>
                <w:sz w:val="18"/>
                <w:szCs w:val="18"/>
              </w:rPr>
              <w:t>Шерризон</w:t>
            </w:r>
            <w:proofErr w:type="spellEnd"/>
            <w:r w:rsidRPr="00661360">
              <w:rPr>
                <w:sz w:val="18"/>
                <w:szCs w:val="18"/>
              </w:rPr>
              <w:t>», стр. 1</w:t>
            </w:r>
          </w:p>
          <w:p w:rsidR="00661360" w:rsidRPr="00661360" w:rsidRDefault="00661360" w:rsidP="00661360">
            <w:pPr>
              <w:spacing w:line="276" w:lineRule="auto"/>
              <w:jc w:val="both"/>
              <w:rPr>
                <w:sz w:val="18"/>
                <w:szCs w:val="18"/>
              </w:rPr>
            </w:pPr>
            <w:r>
              <w:rPr>
                <w:sz w:val="18"/>
                <w:szCs w:val="18"/>
              </w:rPr>
              <w:t xml:space="preserve">ИНН </w:t>
            </w:r>
            <w:r w:rsidRPr="00661360">
              <w:rPr>
                <w:sz w:val="18"/>
                <w:szCs w:val="18"/>
              </w:rPr>
              <w:t>5044036155</w:t>
            </w:r>
          </w:p>
          <w:p w:rsidR="00661360" w:rsidRPr="00661360" w:rsidRDefault="00661360" w:rsidP="00661360">
            <w:pPr>
              <w:spacing w:line="276" w:lineRule="auto"/>
              <w:jc w:val="both"/>
              <w:rPr>
                <w:sz w:val="18"/>
                <w:szCs w:val="18"/>
              </w:rPr>
            </w:pPr>
            <w:r>
              <w:rPr>
                <w:sz w:val="18"/>
                <w:szCs w:val="18"/>
              </w:rPr>
              <w:t xml:space="preserve">КПП </w:t>
            </w:r>
            <w:r>
              <w:rPr>
                <w:sz w:val="18"/>
                <w:szCs w:val="18"/>
              </w:rPr>
              <w:t>504401001</w:t>
            </w:r>
          </w:p>
          <w:p w:rsidR="00661360" w:rsidRPr="00661360" w:rsidRDefault="00661360" w:rsidP="00661360">
            <w:pPr>
              <w:spacing w:line="276" w:lineRule="auto"/>
              <w:jc w:val="both"/>
              <w:rPr>
                <w:sz w:val="18"/>
                <w:szCs w:val="18"/>
              </w:rPr>
            </w:pPr>
            <w:proofErr w:type="spellStart"/>
            <w:r w:rsidRPr="00661360">
              <w:rPr>
                <w:sz w:val="18"/>
                <w:szCs w:val="18"/>
              </w:rPr>
              <w:t>расч</w:t>
            </w:r>
            <w:proofErr w:type="spellEnd"/>
            <w:r w:rsidRPr="00661360">
              <w:rPr>
                <w:sz w:val="18"/>
                <w:szCs w:val="18"/>
              </w:rPr>
              <w:t>. счет 40702 810 4 0000 1 433301</w:t>
            </w:r>
            <w:r>
              <w:rPr>
                <w:sz w:val="18"/>
                <w:szCs w:val="18"/>
              </w:rPr>
              <w:t xml:space="preserve"> в </w:t>
            </w:r>
            <w:r w:rsidRPr="00661360">
              <w:rPr>
                <w:sz w:val="18"/>
                <w:szCs w:val="18"/>
              </w:rPr>
              <w:t>ЗАО «Райффайзенбанк» г. Москва</w:t>
            </w:r>
          </w:p>
          <w:p w:rsidR="00661360" w:rsidRPr="00661360" w:rsidRDefault="00661360" w:rsidP="00661360">
            <w:pPr>
              <w:spacing w:line="276" w:lineRule="auto"/>
              <w:jc w:val="both"/>
              <w:rPr>
                <w:sz w:val="18"/>
                <w:szCs w:val="18"/>
              </w:rPr>
            </w:pPr>
            <w:proofErr w:type="spellStart"/>
            <w:proofErr w:type="gramStart"/>
            <w:r w:rsidRPr="00661360">
              <w:rPr>
                <w:sz w:val="18"/>
                <w:szCs w:val="18"/>
              </w:rPr>
              <w:t>кор</w:t>
            </w:r>
            <w:proofErr w:type="spellEnd"/>
            <w:r w:rsidRPr="00661360">
              <w:rPr>
                <w:sz w:val="18"/>
                <w:szCs w:val="18"/>
              </w:rPr>
              <w:t>. счет</w:t>
            </w:r>
            <w:proofErr w:type="gramEnd"/>
            <w:r w:rsidRPr="00661360">
              <w:rPr>
                <w:sz w:val="18"/>
                <w:szCs w:val="18"/>
              </w:rPr>
              <w:t xml:space="preserve"> 30101 810 2000 0000 0700</w:t>
            </w:r>
          </w:p>
          <w:p w:rsidR="00661360" w:rsidRPr="00661360" w:rsidRDefault="00661360" w:rsidP="00661360">
            <w:pPr>
              <w:spacing w:line="276" w:lineRule="auto"/>
              <w:jc w:val="both"/>
              <w:rPr>
                <w:sz w:val="18"/>
                <w:szCs w:val="18"/>
              </w:rPr>
            </w:pPr>
            <w:r w:rsidRPr="00661360">
              <w:rPr>
                <w:sz w:val="18"/>
                <w:szCs w:val="18"/>
              </w:rPr>
              <w:t>БИК 044 525</w:t>
            </w:r>
            <w:r>
              <w:rPr>
                <w:sz w:val="18"/>
                <w:szCs w:val="18"/>
              </w:rPr>
              <w:t> </w:t>
            </w:r>
            <w:r w:rsidRPr="00661360">
              <w:rPr>
                <w:sz w:val="18"/>
                <w:szCs w:val="18"/>
              </w:rPr>
              <w:t>70</w:t>
            </w:r>
            <w:r>
              <w:rPr>
                <w:sz w:val="18"/>
                <w:szCs w:val="18"/>
              </w:rPr>
              <w:t>0</w:t>
            </w:r>
          </w:p>
        </w:tc>
      </w:tr>
      <w:tr w:rsidR="007328BF" w:rsidRPr="00C56DEB">
        <w:tc>
          <w:tcPr>
            <w:tcW w:w="4968" w:type="dxa"/>
            <w:tcBorders>
              <w:top w:val="nil"/>
              <w:left w:val="nil"/>
              <w:bottom w:val="nil"/>
              <w:right w:val="nil"/>
            </w:tcBorders>
          </w:tcPr>
          <w:p w:rsidR="007328BF" w:rsidRDefault="00E50C5B" w:rsidP="00661360">
            <w:pPr>
              <w:jc w:val="right"/>
            </w:pPr>
            <w:bookmarkStart w:id="0" w:name="_GoBack"/>
            <w:r w:rsidRPr="00C56DEB">
              <w:t>/</w:t>
            </w:r>
            <w:r w:rsidR="00364799" w:rsidRPr="00C56DEB">
              <w:t>______________</w:t>
            </w:r>
            <w:r w:rsidRPr="00C56DEB">
              <w:t>/</w:t>
            </w:r>
          </w:p>
          <w:bookmarkEnd w:id="0"/>
          <w:p w:rsidR="00E4679C" w:rsidRDefault="00E4679C" w:rsidP="00E4679C">
            <w:pPr>
              <w:ind w:left="851"/>
            </w:pPr>
          </w:p>
          <w:p w:rsidR="00E4679C" w:rsidRPr="00C56DEB" w:rsidRDefault="00E4679C" w:rsidP="00E4679C">
            <w:pPr>
              <w:ind w:left="851"/>
            </w:pPr>
            <w:proofErr w:type="spellStart"/>
            <w:r>
              <w:t>м.п</w:t>
            </w:r>
            <w:proofErr w:type="spellEnd"/>
            <w:r>
              <w:t>.</w:t>
            </w:r>
          </w:p>
        </w:tc>
        <w:tc>
          <w:tcPr>
            <w:tcW w:w="5400" w:type="dxa"/>
            <w:tcBorders>
              <w:top w:val="nil"/>
              <w:left w:val="nil"/>
              <w:bottom w:val="nil"/>
              <w:right w:val="nil"/>
            </w:tcBorders>
          </w:tcPr>
          <w:p w:rsidR="007328BF" w:rsidRDefault="00E50C5B" w:rsidP="00661360">
            <w:pPr>
              <w:jc w:val="right"/>
            </w:pPr>
            <w:r w:rsidRPr="00C56DEB">
              <w:t>/</w:t>
            </w:r>
            <w:r w:rsidR="00D16419">
              <w:t>_______________</w:t>
            </w:r>
            <w:r w:rsidRPr="00C56DEB">
              <w:t>/</w:t>
            </w:r>
          </w:p>
          <w:p w:rsidR="00E4679C" w:rsidRDefault="00E4679C" w:rsidP="00E4679C">
            <w:pPr>
              <w:ind w:left="986"/>
            </w:pPr>
          </w:p>
          <w:p w:rsidR="00E4679C" w:rsidRPr="00C56DEB" w:rsidRDefault="00E4679C" w:rsidP="00E4679C">
            <w:pPr>
              <w:ind w:left="986"/>
            </w:pPr>
            <w:proofErr w:type="spellStart"/>
            <w:r>
              <w:t>м.п</w:t>
            </w:r>
            <w:proofErr w:type="spellEnd"/>
            <w:r>
              <w:t>.</w:t>
            </w:r>
          </w:p>
        </w:tc>
      </w:tr>
      <w:tr w:rsidR="00E4679C" w:rsidRPr="00C56DEB">
        <w:tc>
          <w:tcPr>
            <w:tcW w:w="4968" w:type="dxa"/>
            <w:tcBorders>
              <w:top w:val="nil"/>
              <w:left w:val="nil"/>
              <w:bottom w:val="nil"/>
              <w:right w:val="nil"/>
            </w:tcBorders>
          </w:tcPr>
          <w:p w:rsidR="00E4679C" w:rsidRPr="00C56DEB" w:rsidRDefault="00E4679C" w:rsidP="00131695">
            <w:pPr>
              <w:jc w:val="right"/>
            </w:pPr>
          </w:p>
        </w:tc>
        <w:tc>
          <w:tcPr>
            <w:tcW w:w="5400" w:type="dxa"/>
            <w:tcBorders>
              <w:top w:val="nil"/>
              <w:left w:val="nil"/>
              <w:bottom w:val="nil"/>
              <w:right w:val="nil"/>
            </w:tcBorders>
          </w:tcPr>
          <w:p w:rsidR="00E4679C" w:rsidRPr="00C56DEB" w:rsidRDefault="00E4679C" w:rsidP="00C56DEB">
            <w:pPr>
              <w:jc w:val="center"/>
            </w:pPr>
          </w:p>
        </w:tc>
      </w:tr>
    </w:tbl>
    <w:p w:rsidR="007328BF" w:rsidRPr="00C56DEB" w:rsidRDefault="009A7BCF" w:rsidP="00D2139B">
      <w:r w:rsidRPr="00C56DEB">
        <w:br w:type="page"/>
      </w:r>
    </w:p>
    <w:p w:rsidR="009A7BCF" w:rsidRPr="00C56DEB" w:rsidRDefault="009A7BCF" w:rsidP="009A7BCF">
      <w:pPr>
        <w:ind w:left="7088"/>
      </w:pPr>
      <w:r w:rsidRPr="00C56DEB">
        <w:lastRenderedPageBreak/>
        <w:t xml:space="preserve">Приложение </w:t>
      </w:r>
    </w:p>
    <w:p w:rsidR="009A7BCF" w:rsidRPr="00C56DEB" w:rsidRDefault="009A7BCF" w:rsidP="009A7BCF">
      <w:pPr>
        <w:ind w:left="7088"/>
      </w:pPr>
      <w:r w:rsidRPr="00C56DEB">
        <w:t xml:space="preserve">к </w:t>
      </w:r>
      <w:r w:rsidR="00D16419">
        <w:t>Договор</w:t>
      </w:r>
      <w:r w:rsidRPr="00C56DEB">
        <w:t>у №____</w:t>
      </w:r>
    </w:p>
    <w:p w:rsidR="009A7BCF" w:rsidRPr="00C56DEB" w:rsidRDefault="009A7BCF" w:rsidP="009A7BCF">
      <w:pPr>
        <w:ind w:left="7088"/>
      </w:pPr>
      <w:r w:rsidRPr="00C56DEB">
        <w:t>от _________20__</w:t>
      </w:r>
    </w:p>
    <w:p w:rsidR="009A7BCF" w:rsidRPr="00C56DEB" w:rsidRDefault="009A7BCF" w:rsidP="009A7BCF"/>
    <w:p w:rsidR="009A7BCF" w:rsidRPr="00C56DEB" w:rsidRDefault="009A7BCF" w:rsidP="009A7BCF">
      <w:pPr>
        <w:jc w:val="center"/>
        <w:rPr>
          <w:b/>
        </w:rPr>
      </w:pPr>
      <w:r w:rsidRPr="00C56DEB">
        <w:rPr>
          <w:b/>
        </w:rPr>
        <w:t>СПЕЦИФИКАЦИЯ</w:t>
      </w:r>
      <w:r w:rsidR="003473FC">
        <w:rPr>
          <w:b/>
        </w:rPr>
        <w:t xml:space="preserve"> № ____</w:t>
      </w:r>
    </w:p>
    <w:p w:rsidR="009A7BCF" w:rsidRPr="00C56DEB" w:rsidRDefault="009A7BCF" w:rsidP="009A7BCF"/>
    <w:tbl>
      <w:tblPr>
        <w:tblW w:w="0" w:type="auto"/>
        <w:tblLayout w:type="fixed"/>
        <w:tblLook w:val="0000" w:firstRow="0" w:lastRow="0" w:firstColumn="0" w:lastColumn="0" w:noHBand="0" w:noVBand="0"/>
      </w:tblPr>
      <w:tblGrid>
        <w:gridCol w:w="4927"/>
        <w:gridCol w:w="5387"/>
      </w:tblGrid>
      <w:tr w:rsidR="00E4679C" w:rsidRPr="00C56DEB" w:rsidTr="00266367">
        <w:tc>
          <w:tcPr>
            <w:tcW w:w="4927" w:type="dxa"/>
          </w:tcPr>
          <w:p w:rsidR="00E4679C" w:rsidRPr="00C56DEB" w:rsidRDefault="00E4679C" w:rsidP="00266367">
            <w:pPr>
              <w:ind w:firstLine="426"/>
            </w:pPr>
            <w:r w:rsidRPr="00C56DEB">
              <w:t>г. Москва</w:t>
            </w:r>
          </w:p>
        </w:tc>
        <w:tc>
          <w:tcPr>
            <w:tcW w:w="5387" w:type="dxa"/>
          </w:tcPr>
          <w:p w:rsidR="00E4679C" w:rsidRPr="00C56DEB" w:rsidRDefault="00E4679C" w:rsidP="00D16419">
            <w:pPr>
              <w:jc w:val="right"/>
            </w:pPr>
            <w:r w:rsidRPr="00C56DEB">
              <w:t>«___» _________ 20__ г.</w:t>
            </w:r>
          </w:p>
        </w:tc>
      </w:tr>
    </w:tbl>
    <w:p w:rsidR="009A7BCF" w:rsidRPr="001A7556" w:rsidRDefault="00E4679C" w:rsidP="00E4679C">
      <w:pPr>
        <w:spacing w:line="276" w:lineRule="auto"/>
        <w:ind w:firstLine="170"/>
        <w:jc w:val="both"/>
      </w:pPr>
      <w:r w:rsidRPr="00C56DEB">
        <w:t xml:space="preserve">_______________________ (далее – Заказчик), в лице ___________________, действующего на основании _______________, с одной стороны и </w:t>
      </w:r>
      <w:proofErr w:type="spellStart"/>
      <w:proofErr w:type="gramStart"/>
      <w:r w:rsidR="00D16419" w:rsidRPr="00C56DEB">
        <w:t>и</w:t>
      </w:r>
      <w:proofErr w:type="spellEnd"/>
      <w:proofErr w:type="gramEnd"/>
      <w:r w:rsidR="00D16419" w:rsidRPr="00C56DEB">
        <w:t xml:space="preserve"> </w:t>
      </w:r>
      <w:r w:rsidR="00D16419">
        <w:t>ЗАО</w:t>
      </w:r>
      <w:r w:rsidR="00D16419" w:rsidRPr="00C56DEB">
        <w:t xml:space="preserve"> «</w:t>
      </w:r>
      <w:proofErr w:type="spellStart"/>
      <w:r w:rsidR="00D16419">
        <w:t>Аэро</w:t>
      </w:r>
      <w:proofErr w:type="spellEnd"/>
      <w:r w:rsidR="00D16419">
        <w:t xml:space="preserve"> Маркетинг Сервис Групп</w:t>
      </w:r>
      <w:r w:rsidR="00D16419" w:rsidRPr="00C56DEB">
        <w:t xml:space="preserve">» (далее – Подрядчик) в лице </w:t>
      </w:r>
      <w:r w:rsidR="00515F40">
        <w:t>генерального директора Полякова В.В.</w:t>
      </w:r>
      <w:r w:rsidR="00D16419" w:rsidRPr="00C56DEB">
        <w:t xml:space="preserve">, действующего на основании </w:t>
      </w:r>
      <w:r w:rsidR="004F08F9">
        <w:t>устава</w:t>
      </w:r>
      <w:r w:rsidR="00D16419" w:rsidRPr="00C56DEB">
        <w:t>,</w:t>
      </w:r>
      <w:r w:rsidRPr="00C56DEB">
        <w:t xml:space="preserve"> с</w:t>
      </w:r>
      <w:r>
        <w:t xml:space="preserve"> другой стороны</w:t>
      </w:r>
      <w:r w:rsidR="009A7BCF" w:rsidRPr="00C56DEB">
        <w:t>, устанавливаю</w:t>
      </w:r>
      <w:r w:rsidR="004F08F9">
        <w:t>т</w:t>
      </w:r>
      <w:r w:rsidR="009A7BCF" w:rsidRPr="00C56DEB">
        <w:t>, что в соответствии с заключенн</w:t>
      </w:r>
      <w:r w:rsidR="00456BE0">
        <w:t>ым</w:t>
      </w:r>
      <w:r w:rsidR="009A7BCF" w:rsidRPr="00C56DEB">
        <w:t xml:space="preserve"> ими </w:t>
      </w:r>
      <w:r w:rsidR="00D16419">
        <w:t>Договор</w:t>
      </w:r>
      <w:r w:rsidR="00456BE0">
        <w:t>ом</w:t>
      </w:r>
      <w:r w:rsidR="009A7BCF" w:rsidRPr="00C56DEB">
        <w:t xml:space="preserve"> №____ от ______20__</w:t>
      </w:r>
      <w:r w:rsidR="002971B3">
        <w:t xml:space="preserve"> (далее – Договор)</w:t>
      </w:r>
      <w:r w:rsidR="009A7BCF" w:rsidRPr="00C56DEB">
        <w:t xml:space="preserve"> </w:t>
      </w:r>
      <w:r w:rsidR="00456BE0">
        <w:t xml:space="preserve">и </w:t>
      </w:r>
      <w:r w:rsidR="009A7BCF" w:rsidRPr="00C56DEB">
        <w:t>настоящ</w:t>
      </w:r>
      <w:r w:rsidR="00456BE0">
        <w:t>им</w:t>
      </w:r>
      <w:r w:rsidR="009A7BCF" w:rsidRPr="00C56DEB">
        <w:t xml:space="preserve"> приложени</w:t>
      </w:r>
      <w:r w:rsidR="00456BE0">
        <w:t>ем</w:t>
      </w:r>
      <w:r w:rsidR="009A7BCF" w:rsidRPr="00C56DEB">
        <w:t xml:space="preserve"> к нему </w:t>
      </w:r>
      <w:r w:rsidR="00456BE0">
        <w:t xml:space="preserve">Заказчик поручает, а </w:t>
      </w:r>
      <w:r w:rsidR="009A7BCF" w:rsidRPr="00C56DEB">
        <w:t xml:space="preserve">Подрядчик </w:t>
      </w:r>
      <w:r w:rsidR="009A7BCF" w:rsidRPr="001A7556">
        <w:t>обязуется выполнить работы по производству рекламн</w:t>
      </w:r>
      <w:r w:rsidR="004D150E">
        <w:t>ого</w:t>
      </w:r>
      <w:r w:rsidR="00456BE0">
        <w:t xml:space="preserve"> материал</w:t>
      </w:r>
      <w:r w:rsidR="004D150E">
        <w:t>а</w:t>
      </w:r>
      <w:r w:rsidR="00456BE0">
        <w:t xml:space="preserve"> </w:t>
      </w:r>
      <w:r w:rsidR="009A7BCF" w:rsidRPr="001A7556">
        <w:t>на следующих условиях:</w:t>
      </w:r>
    </w:p>
    <w:p w:rsidR="001A7556" w:rsidRPr="001A7556" w:rsidRDefault="001A7556" w:rsidP="001A7556">
      <w:pPr>
        <w:ind w:firstLine="426"/>
        <w:jc w:val="both"/>
      </w:pPr>
    </w:p>
    <w:p w:rsidR="001A7556" w:rsidRDefault="00456BE0" w:rsidP="002971B3">
      <w:pPr>
        <w:numPr>
          <w:ilvl w:val="0"/>
          <w:numId w:val="6"/>
        </w:numPr>
        <w:ind w:left="0" w:firstLine="426"/>
        <w:jc w:val="both"/>
      </w:pPr>
      <w:r>
        <w:t>В</w:t>
      </w:r>
      <w:r w:rsidR="001A7556" w:rsidRPr="001A7556">
        <w:t>ид</w:t>
      </w:r>
      <w:r>
        <w:t xml:space="preserve"> </w:t>
      </w:r>
      <w:r w:rsidR="004D794F">
        <w:t>рекламн</w:t>
      </w:r>
      <w:r w:rsidR="00D16419">
        <w:t>ого</w:t>
      </w:r>
      <w:r>
        <w:t xml:space="preserve"> материал</w:t>
      </w:r>
      <w:r w:rsidR="004D150E">
        <w:t>а</w:t>
      </w:r>
      <w:r>
        <w:t>:</w:t>
      </w:r>
      <w:r w:rsidR="001A7556" w:rsidRPr="001A7556">
        <w:t xml:space="preserve"> </w:t>
      </w:r>
      <w:r w:rsidR="002971B3">
        <w:t>_________________________</w:t>
      </w:r>
      <w:r w:rsidR="009F5A1B">
        <w:t>__________________</w:t>
      </w:r>
      <w:r w:rsidR="002971B3">
        <w:t>___________________________.</w:t>
      </w:r>
    </w:p>
    <w:p w:rsidR="002971B3" w:rsidRDefault="002971B3" w:rsidP="001A7556">
      <w:pPr>
        <w:numPr>
          <w:ilvl w:val="0"/>
          <w:numId w:val="6"/>
        </w:numPr>
        <w:jc w:val="both"/>
      </w:pPr>
      <w:r>
        <w:t xml:space="preserve">Оригинал-макет рекламного материала, подлежащего производству по настоящей спецификации, </w:t>
      </w:r>
    </w:p>
    <w:p w:rsidR="002971B3" w:rsidRDefault="002971B3" w:rsidP="009F5A1B">
      <w:pPr>
        <w:jc w:val="both"/>
      </w:pPr>
      <w:r>
        <w:t>_________________________________________________________________________________________</w:t>
      </w:r>
      <w:r w:rsidR="009F5A1B">
        <w:t>_________</w:t>
      </w:r>
      <w:r>
        <w:t>____</w:t>
      </w:r>
    </w:p>
    <w:p w:rsidR="002971B3" w:rsidRPr="009F5A1B" w:rsidRDefault="002971B3" w:rsidP="009F5A1B">
      <w:pPr>
        <w:ind w:left="426"/>
        <w:jc w:val="center"/>
        <w:rPr>
          <w:sz w:val="16"/>
          <w:szCs w:val="16"/>
        </w:rPr>
      </w:pPr>
      <w:r w:rsidRPr="009F5A1B">
        <w:rPr>
          <w:sz w:val="16"/>
          <w:szCs w:val="16"/>
        </w:rPr>
        <w:t>(предоставляется Заказчиком, п</w:t>
      </w:r>
      <w:r w:rsidR="009F5A1B" w:rsidRPr="009F5A1B">
        <w:rPr>
          <w:sz w:val="16"/>
          <w:szCs w:val="16"/>
        </w:rPr>
        <w:t>роизводится Подрядчиком по</w:t>
      </w:r>
      <w:r w:rsidRPr="009F5A1B">
        <w:rPr>
          <w:sz w:val="16"/>
          <w:szCs w:val="16"/>
        </w:rPr>
        <w:t xml:space="preserve"> спецификаци</w:t>
      </w:r>
      <w:r w:rsidR="009F5A1B" w:rsidRPr="009F5A1B">
        <w:rPr>
          <w:sz w:val="16"/>
          <w:szCs w:val="16"/>
        </w:rPr>
        <w:t>и</w:t>
      </w:r>
      <w:r w:rsidRPr="009F5A1B">
        <w:rPr>
          <w:sz w:val="16"/>
          <w:szCs w:val="16"/>
        </w:rPr>
        <w:t xml:space="preserve"> № __ к Договору)</w:t>
      </w:r>
    </w:p>
    <w:p w:rsidR="00507B92" w:rsidRDefault="00507B92" w:rsidP="00507B92">
      <w:pPr>
        <w:numPr>
          <w:ilvl w:val="0"/>
          <w:numId w:val="6"/>
        </w:numPr>
        <w:ind w:left="0" w:firstLine="426"/>
        <w:jc w:val="both"/>
      </w:pPr>
      <w:r>
        <w:t xml:space="preserve">Сведения и другие материалы, предоставляемые Заказчиком для выполнения работ: _____________. </w:t>
      </w:r>
    </w:p>
    <w:p w:rsidR="003473FC" w:rsidRDefault="003473FC" w:rsidP="001A7556">
      <w:pPr>
        <w:numPr>
          <w:ilvl w:val="0"/>
          <w:numId w:val="6"/>
        </w:numPr>
        <w:jc w:val="both"/>
      </w:pPr>
      <w:r>
        <w:t xml:space="preserve">Эскиз </w:t>
      </w:r>
      <w:r w:rsidR="004D794F">
        <w:t>рекламн</w:t>
      </w:r>
      <w:r w:rsidR="00D16419">
        <w:t>ого</w:t>
      </w:r>
      <w:r>
        <w:t xml:space="preserve"> материала</w:t>
      </w:r>
      <w:r w:rsidR="002971B3">
        <w:t xml:space="preserve"> (при наличии)</w:t>
      </w:r>
      <w:r>
        <w:t>:</w:t>
      </w:r>
      <w:r w:rsidR="002971B3">
        <w:t xml:space="preserve"> </w:t>
      </w:r>
    </w:p>
    <w:p w:rsidR="003473FC" w:rsidRDefault="003473FC" w:rsidP="003473FC">
      <w:pPr>
        <w:ind w:left="786"/>
        <w:jc w:val="both"/>
      </w:pPr>
    </w:p>
    <w:p w:rsidR="003473FC" w:rsidRDefault="003473FC" w:rsidP="003473FC">
      <w:pPr>
        <w:ind w:left="786"/>
        <w:jc w:val="both"/>
      </w:pPr>
    </w:p>
    <w:p w:rsidR="003473FC" w:rsidRPr="001A7556" w:rsidRDefault="003473FC" w:rsidP="003473FC">
      <w:pPr>
        <w:ind w:left="786"/>
        <w:jc w:val="both"/>
      </w:pPr>
    </w:p>
    <w:p w:rsidR="009F5A1B" w:rsidRDefault="003F66CA" w:rsidP="001A7556">
      <w:pPr>
        <w:numPr>
          <w:ilvl w:val="0"/>
          <w:numId w:val="6"/>
        </w:numPr>
        <w:jc w:val="both"/>
      </w:pPr>
      <w:r>
        <w:t>Материал</w:t>
      </w:r>
      <w:r w:rsidR="009F5A1B">
        <w:t xml:space="preserve"> рекламного материала: _________</w:t>
      </w:r>
    </w:p>
    <w:p w:rsidR="009F5A1B" w:rsidRDefault="009F5A1B" w:rsidP="001A7556">
      <w:pPr>
        <w:numPr>
          <w:ilvl w:val="0"/>
          <w:numId w:val="6"/>
        </w:numPr>
        <w:jc w:val="both"/>
      </w:pPr>
      <w:r>
        <w:t>Цветность</w:t>
      </w:r>
      <w:r w:rsidRPr="009F5A1B">
        <w:t xml:space="preserve"> </w:t>
      </w:r>
      <w:r>
        <w:t>рекламного материала: _________________________.</w:t>
      </w:r>
    </w:p>
    <w:p w:rsidR="001A7556" w:rsidRDefault="001A7556" w:rsidP="001A7556">
      <w:pPr>
        <w:numPr>
          <w:ilvl w:val="0"/>
          <w:numId w:val="6"/>
        </w:numPr>
        <w:jc w:val="both"/>
      </w:pPr>
      <w:r w:rsidRPr="001A7556">
        <w:t>Тираж</w:t>
      </w:r>
      <w:r w:rsidR="004D150E">
        <w:t xml:space="preserve"> рекламного материала</w:t>
      </w:r>
      <w:proofErr w:type="gramStart"/>
      <w:r w:rsidRPr="001A7556">
        <w:t>: _______</w:t>
      </w:r>
      <w:r w:rsidR="003473FC">
        <w:t xml:space="preserve"> (</w:t>
      </w:r>
      <w:r w:rsidRPr="001A7556">
        <w:t>____</w:t>
      </w:r>
      <w:r w:rsidR="003473FC">
        <w:t xml:space="preserve">___) </w:t>
      </w:r>
      <w:proofErr w:type="gramEnd"/>
      <w:r w:rsidR="003473FC">
        <w:t>экземпляров.</w:t>
      </w:r>
    </w:p>
    <w:p w:rsidR="009F5A1B" w:rsidRDefault="009F5A1B" w:rsidP="009F5A1B">
      <w:pPr>
        <w:numPr>
          <w:ilvl w:val="0"/>
          <w:numId w:val="6"/>
        </w:numPr>
        <w:ind w:left="0" w:firstLine="426"/>
        <w:jc w:val="both"/>
      </w:pPr>
      <w:proofErr w:type="spellStart"/>
      <w:r>
        <w:t>Цветопроба</w:t>
      </w:r>
      <w:proofErr w:type="spellEnd"/>
      <w:r>
        <w:t xml:space="preserve"> (изготавливается, не изготавливается): _____________________________.</w:t>
      </w:r>
    </w:p>
    <w:p w:rsidR="009F5A1B" w:rsidRDefault="009F5A1B" w:rsidP="009F5A1B">
      <w:pPr>
        <w:numPr>
          <w:ilvl w:val="0"/>
          <w:numId w:val="6"/>
        </w:numPr>
        <w:jc w:val="both"/>
      </w:pPr>
      <w:proofErr w:type="spellStart"/>
      <w:r>
        <w:t>Постпечатная</w:t>
      </w:r>
      <w:proofErr w:type="spellEnd"/>
      <w:r>
        <w:t xml:space="preserve"> обработка: ___________________________________.</w:t>
      </w:r>
    </w:p>
    <w:p w:rsidR="009F5A1B" w:rsidRDefault="009F5A1B" w:rsidP="009F5A1B">
      <w:pPr>
        <w:numPr>
          <w:ilvl w:val="0"/>
          <w:numId w:val="6"/>
        </w:numPr>
        <w:jc w:val="both"/>
      </w:pPr>
      <w:r>
        <w:t>Упаковка</w:t>
      </w:r>
      <w:r w:rsidR="00507B92">
        <w:t xml:space="preserve"> рекламного материала</w:t>
      </w:r>
      <w:r>
        <w:t>: ________________________________________________________________.</w:t>
      </w:r>
    </w:p>
    <w:p w:rsidR="00507B92" w:rsidRDefault="00507B92" w:rsidP="004D150E">
      <w:pPr>
        <w:numPr>
          <w:ilvl w:val="0"/>
          <w:numId w:val="6"/>
        </w:numPr>
        <w:ind w:left="426" w:firstLine="0"/>
        <w:jc w:val="both"/>
      </w:pPr>
      <w:r>
        <w:t>Доставка рекламного материала: ______________________________________.</w:t>
      </w:r>
    </w:p>
    <w:p w:rsidR="00507B92" w:rsidRDefault="00507B92" w:rsidP="00507B92">
      <w:pPr>
        <w:ind w:left="426"/>
        <w:jc w:val="both"/>
      </w:pPr>
      <w:r>
        <w:t>Адрес доставки:</w:t>
      </w:r>
    </w:p>
    <w:p w:rsidR="00507B92" w:rsidRDefault="00507B92" w:rsidP="00507B92">
      <w:pPr>
        <w:ind w:left="426"/>
        <w:jc w:val="both"/>
      </w:pPr>
      <w:r>
        <w:t xml:space="preserve">Условия доставки: _________________________________, разгрузка __________________________. </w:t>
      </w:r>
    </w:p>
    <w:p w:rsidR="004D150E" w:rsidRDefault="004D150E" w:rsidP="004D150E">
      <w:pPr>
        <w:numPr>
          <w:ilvl w:val="0"/>
          <w:numId w:val="6"/>
        </w:numPr>
        <w:ind w:left="426" w:firstLine="0"/>
        <w:jc w:val="both"/>
      </w:pPr>
      <w:r>
        <w:t>Срок выполнения работ</w:t>
      </w:r>
      <w:r w:rsidRPr="001A7556">
        <w:t>:</w:t>
      </w:r>
      <w:r>
        <w:t xml:space="preserve"> </w:t>
      </w:r>
      <w:r w:rsidRPr="001A7556">
        <w:t>с __.__.20__ по __.__.20__.</w:t>
      </w:r>
    </w:p>
    <w:p w:rsidR="004D150E" w:rsidRDefault="004D150E" w:rsidP="004D150E">
      <w:pPr>
        <w:numPr>
          <w:ilvl w:val="0"/>
          <w:numId w:val="6"/>
        </w:numPr>
        <w:jc w:val="both"/>
      </w:pPr>
      <w:r>
        <w:t>Цена работ</w:t>
      </w:r>
      <w:proofErr w:type="gramStart"/>
      <w:r>
        <w:t xml:space="preserve">: _______ (_______) </w:t>
      </w:r>
      <w:proofErr w:type="gramEnd"/>
      <w:r>
        <w:t>рублей __ копеек, включая НДС.</w:t>
      </w:r>
    </w:p>
    <w:p w:rsidR="00507B92" w:rsidRDefault="00507B92" w:rsidP="00507B92">
      <w:pPr>
        <w:ind w:firstLine="426"/>
        <w:jc w:val="both"/>
      </w:pPr>
    </w:p>
    <w:p w:rsidR="004D150E" w:rsidRDefault="004D150E" w:rsidP="00507B92">
      <w:pPr>
        <w:ind w:firstLine="426"/>
        <w:jc w:val="both"/>
      </w:pPr>
      <w:r w:rsidRPr="00C56DEB">
        <w:t>Настоящ</w:t>
      </w:r>
      <w:r>
        <w:t xml:space="preserve">ая спецификация </w:t>
      </w:r>
      <w:r w:rsidRPr="00C56DEB">
        <w:t>составлен</w:t>
      </w:r>
      <w:r>
        <w:t>а</w:t>
      </w:r>
      <w:r w:rsidRPr="00C56DEB">
        <w:t xml:space="preserve"> и подписан</w:t>
      </w:r>
      <w:r>
        <w:t>а</w:t>
      </w:r>
      <w:r w:rsidRPr="00C56DEB">
        <w:t xml:space="preserve"> на </w:t>
      </w:r>
      <w:r>
        <w:t>1</w:t>
      </w:r>
      <w:r w:rsidRPr="00C56DEB">
        <w:t xml:space="preserve"> (</w:t>
      </w:r>
      <w:r>
        <w:t>Одной</w:t>
      </w:r>
      <w:r w:rsidRPr="00C56DEB">
        <w:t>) страниц</w:t>
      </w:r>
      <w:r>
        <w:t>е</w:t>
      </w:r>
      <w:r w:rsidRPr="00C56DEB">
        <w:t xml:space="preserve"> в 2 (Двух) аутентичных экземплярах, имеющих одинаковую юридическую силу, по 1 (Одному) для каждой из сторон.</w:t>
      </w:r>
    </w:p>
    <w:p w:rsidR="001A7556" w:rsidRPr="001A7556" w:rsidRDefault="001A7556" w:rsidP="001A7556">
      <w:pPr>
        <w:jc w:val="both"/>
      </w:pPr>
    </w:p>
    <w:p w:rsidR="004D150E" w:rsidRPr="00C56DEB" w:rsidRDefault="004D150E" w:rsidP="004D150E"/>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5400"/>
      </w:tblGrid>
      <w:tr w:rsidR="004D150E" w:rsidRPr="00C56DEB" w:rsidTr="008025C9">
        <w:tc>
          <w:tcPr>
            <w:tcW w:w="4968" w:type="dxa"/>
            <w:tcBorders>
              <w:top w:val="nil"/>
              <w:left w:val="nil"/>
              <w:bottom w:val="nil"/>
              <w:right w:val="nil"/>
            </w:tcBorders>
          </w:tcPr>
          <w:p w:rsidR="004D150E" w:rsidRPr="00C56DEB" w:rsidRDefault="004D150E" w:rsidP="008025C9">
            <w:pPr>
              <w:jc w:val="center"/>
              <w:rPr>
                <w:b/>
              </w:rPr>
            </w:pPr>
            <w:r w:rsidRPr="00C56DEB">
              <w:rPr>
                <w:b/>
              </w:rPr>
              <w:t>Заказчик</w:t>
            </w:r>
          </w:p>
        </w:tc>
        <w:tc>
          <w:tcPr>
            <w:tcW w:w="5400" w:type="dxa"/>
            <w:tcBorders>
              <w:top w:val="nil"/>
              <w:left w:val="nil"/>
              <w:bottom w:val="nil"/>
              <w:right w:val="nil"/>
            </w:tcBorders>
          </w:tcPr>
          <w:p w:rsidR="004D150E" w:rsidRPr="00C56DEB" w:rsidRDefault="004D150E" w:rsidP="008025C9">
            <w:pPr>
              <w:jc w:val="center"/>
              <w:rPr>
                <w:b/>
              </w:rPr>
            </w:pPr>
            <w:r w:rsidRPr="00C56DEB">
              <w:rPr>
                <w:b/>
              </w:rPr>
              <w:t>Подрядчик</w:t>
            </w:r>
          </w:p>
        </w:tc>
      </w:tr>
      <w:tr w:rsidR="004D150E" w:rsidRPr="00C56DEB" w:rsidTr="008025C9">
        <w:tc>
          <w:tcPr>
            <w:tcW w:w="4968" w:type="dxa"/>
            <w:tcBorders>
              <w:top w:val="nil"/>
              <w:left w:val="nil"/>
              <w:bottom w:val="nil"/>
              <w:right w:val="nil"/>
            </w:tcBorders>
          </w:tcPr>
          <w:p w:rsidR="004D150E" w:rsidRPr="00C56DEB" w:rsidRDefault="004D150E" w:rsidP="008025C9">
            <w:pPr>
              <w:jc w:val="right"/>
            </w:pPr>
          </w:p>
          <w:p w:rsidR="004D150E" w:rsidRPr="00C56DEB" w:rsidRDefault="004D150E" w:rsidP="008025C9">
            <w:pPr>
              <w:jc w:val="right"/>
            </w:pPr>
          </w:p>
          <w:p w:rsidR="004D150E" w:rsidRPr="00C56DEB" w:rsidRDefault="004D150E" w:rsidP="008025C9">
            <w:pPr>
              <w:jc w:val="right"/>
            </w:pPr>
          </w:p>
          <w:p w:rsidR="004D150E" w:rsidRDefault="004D150E" w:rsidP="008025C9">
            <w:pPr>
              <w:jc w:val="right"/>
            </w:pPr>
            <w:r w:rsidRPr="00C56DEB">
              <w:t>/______________/</w:t>
            </w:r>
          </w:p>
          <w:p w:rsidR="004D150E" w:rsidRDefault="004D150E" w:rsidP="008025C9">
            <w:pPr>
              <w:ind w:left="851"/>
            </w:pPr>
          </w:p>
          <w:p w:rsidR="004D150E" w:rsidRPr="00C56DEB" w:rsidRDefault="004D150E" w:rsidP="008025C9">
            <w:pPr>
              <w:ind w:left="851"/>
            </w:pPr>
            <w:proofErr w:type="spellStart"/>
            <w:r>
              <w:t>м.п</w:t>
            </w:r>
            <w:proofErr w:type="spellEnd"/>
            <w:r>
              <w:t>.</w:t>
            </w:r>
          </w:p>
        </w:tc>
        <w:tc>
          <w:tcPr>
            <w:tcW w:w="5400" w:type="dxa"/>
            <w:tcBorders>
              <w:top w:val="nil"/>
              <w:left w:val="nil"/>
              <w:bottom w:val="nil"/>
              <w:right w:val="nil"/>
            </w:tcBorders>
          </w:tcPr>
          <w:p w:rsidR="004D150E" w:rsidRPr="00C56DEB" w:rsidRDefault="004D150E" w:rsidP="008025C9">
            <w:pPr>
              <w:jc w:val="center"/>
            </w:pPr>
          </w:p>
          <w:p w:rsidR="004D150E" w:rsidRPr="00C56DEB" w:rsidRDefault="004D150E" w:rsidP="008025C9">
            <w:pPr>
              <w:jc w:val="center"/>
            </w:pPr>
          </w:p>
          <w:p w:rsidR="004D150E" w:rsidRPr="00C56DEB" w:rsidRDefault="004D150E" w:rsidP="008025C9">
            <w:pPr>
              <w:jc w:val="center"/>
            </w:pPr>
          </w:p>
          <w:p w:rsidR="004D150E" w:rsidRDefault="004D150E" w:rsidP="008025C9">
            <w:pPr>
              <w:jc w:val="right"/>
            </w:pPr>
            <w:r w:rsidRPr="00C56DEB">
              <w:t>/</w:t>
            </w:r>
            <w:r w:rsidR="00507B92">
              <w:t>_____________</w:t>
            </w:r>
            <w:r w:rsidRPr="00C56DEB">
              <w:t>/</w:t>
            </w:r>
          </w:p>
          <w:p w:rsidR="004D150E" w:rsidRDefault="004D150E" w:rsidP="008025C9">
            <w:pPr>
              <w:ind w:left="986"/>
            </w:pPr>
          </w:p>
          <w:p w:rsidR="004D150E" w:rsidRPr="00C56DEB" w:rsidRDefault="004D150E" w:rsidP="008025C9">
            <w:pPr>
              <w:ind w:left="986"/>
            </w:pPr>
            <w:proofErr w:type="spellStart"/>
            <w:r>
              <w:t>м.п</w:t>
            </w:r>
            <w:proofErr w:type="spellEnd"/>
            <w:r>
              <w:t>.</w:t>
            </w:r>
          </w:p>
        </w:tc>
      </w:tr>
    </w:tbl>
    <w:p w:rsidR="00624842" w:rsidRPr="001A7556" w:rsidRDefault="00624842" w:rsidP="001A7556">
      <w:pPr>
        <w:ind w:left="786"/>
        <w:jc w:val="both"/>
      </w:pPr>
    </w:p>
    <w:sectPr w:rsidR="00624842" w:rsidRPr="001A7556" w:rsidSect="00007AF5">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637" w:rsidRDefault="00CF4637">
      <w:r>
        <w:separator/>
      </w:r>
    </w:p>
  </w:endnote>
  <w:endnote w:type="continuationSeparator" w:id="0">
    <w:p w:rsidR="00CF4637" w:rsidRDefault="00CF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388" w:rsidRDefault="00313388" w:rsidP="009137C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13388" w:rsidRDefault="00313388" w:rsidP="007B6F7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012" w:rsidRDefault="008D2012">
    <w:pPr>
      <w:pStyle w:val="a6"/>
      <w:jc w:val="center"/>
    </w:pPr>
    <w:r>
      <w:fldChar w:fldCharType="begin"/>
    </w:r>
    <w:r>
      <w:instrText xml:space="preserve"> PAGE   \* MERGEFORMAT </w:instrText>
    </w:r>
    <w:r>
      <w:fldChar w:fldCharType="separate"/>
    </w:r>
    <w:r w:rsidR="00661360">
      <w:rPr>
        <w:noProof/>
      </w:rPr>
      <w:t>3</w:t>
    </w:r>
    <w:r>
      <w:fldChar w:fldCharType="end"/>
    </w:r>
  </w:p>
  <w:p w:rsidR="00313388" w:rsidRDefault="008D2012" w:rsidP="007B6F79">
    <w:pPr>
      <w:pStyle w:val="a6"/>
      <w:ind w:right="360"/>
    </w:pPr>
    <w:r>
      <w:t>Заказчик</w:t>
    </w:r>
    <w:r>
      <w:tab/>
    </w:r>
    <w:r>
      <w:tab/>
      <w:t xml:space="preserve"> Подрядчик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5D" w:rsidRDefault="00EF71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637" w:rsidRDefault="00CF4637">
      <w:r>
        <w:separator/>
      </w:r>
    </w:p>
  </w:footnote>
  <w:footnote w:type="continuationSeparator" w:id="0">
    <w:p w:rsidR="00CF4637" w:rsidRDefault="00CF4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5D" w:rsidRDefault="00EF715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5D" w:rsidRDefault="00EF715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15D" w:rsidRDefault="00EF715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55F7E"/>
    <w:multiLevelType w:val="multilevel"/>
    <w:tmpl w:val="B68C866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7DF2CCA"/>
    <w:multiLevelType w:val="hybridMultilevel"/>
    <w:tmpl w:val="B24453DC"/>
    <w:lvl w:ilvl="0" w:tplc="4570251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C4239FD"/>
    <w:multiLevelType w:val="multilevel"/>
    <w:tmpl w:val="32A2FDB8"/>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5897" w:hanging="51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1A65C36"/>
    <w:multiLevelType w:val="hybridMultilevel"/>
    <w:tmpl w:val="ABD20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715F16"/>
    <w:multiLevelType w:val="multilevel"/>
    <w:tmpl w:val="B68C866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BA37CA0"/>
    <w:multiLevelType w:val="singleLevel"/>
    <w:tmpl w:val="D7DC9D96"/>
    <w:lvl w:ilvl="0">
      <w:start w:val="2"/>
      <w:numFmt w:val="bullet"/>
      <w:lvlText w:val="-"/>
      <w:lvlJc w:val="left"/>
      <w:pPr>
        <w:tabs>
          <w:tab w:val="num" w:pos="420"/>
        </w:tabs>
        <w:ind w:left="420" w:hanging="360"/>
      </w:pPr>
      <w:rPr>
        <w:rFont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BF"/>
    <w:rsid w:val="00007AF5"/>
    <w:rsid w:val="00013935"/>
    <w:rsid w:val="00026C55"/>
    <w:rsid w:val="0003030D"/>
    <w:rsid w:val="00045AE7"/>
    <w:rsid w:val="0005207D"/>
    <w:rsid w:val="00070255"/>
    <w:rsid w:val="00072446"/>
    <w:rsid w:val="000A1549"/>
    <w:rsid w:val="000B6DD3"/>
    <w:rsid w:val="000F6D97"/>
    <w:rsid w:val="00114DBD"/>
    <w:rsid w:val="0011769C"/>
    <w:rsid w:val="0012732D"/>
    <w:rsid w:val="00131695"/>
    <w:rsid w:val="0015381D"/>
    <w:rsid w:val="001A7556"/>
    <w:rsid w:val="001C0503"/>
    <w:rsid w:val="001C2C4C"/>
    <w:rsid w:val="001C6017"/>
    <w:rsid w:val="001F3DA0"/>
    <w:rsid w:val="001F6641"/>
    <w:rsid w:val="002330E6"/>
    <w:rsid w:val="00241AEC"/>
    <w:rsid w:val="00252230"/>
    <w:rsid w:val="00264737"/>
    <w:rsid w:val="00266367"/>
    <w:rsid w:val="00290A29"/>
    <w:rsid w:val="002971B3"/>
    <w:rsid w:val="002A4BDB"/>
    <w:rsid w:val="002A6C35"/>
    <w:rsid w:val="002F74E9"/>
    <w:rsid w:val="00313388"/>
    <w:rsid w:val="00321D1B"/>
    <w:rsid w:val="00323B1E"/>
    <w:rsid w:val="003473FC"/>
    <w:rsid w:val="00364799"/>
    <w:rsid w:val="0036479F"/>
    <w:rsid w:val="00364BA1"/>
    <w:rsid w:val="00382FB2"/>
    <w:rsid w:val="00394F0D"/>
    <w:rsid w:val="00397ED4"/>
    <w:rsid w:val="003D2E3E"/>
    <w:rsid w:val="003F66CA"/>
    <w:rsid w:val="004129AE"/>
    <w:rsid w:val="004141DB"/>
    <w:rsid w:val="004301BD"/>
    <w:rsid w:val="00432FFD"/>
    <w:rsid w:val="00444B22"/>
    <w:rsid w:val="00450169"/>
    <w:rsid w:val="00456BE0"/>
    <w:rsid w:val="00457596"/>
    <w:rsid w:val="00463858"/>
    <w:rsid w:val="00496845"/>
    <w:rsid w:val="004A2D85"/>
    <w:rsid w:val="004B2560"/>
    <w:rsid w:val="004C0860"/>
    <w:rsid w:val="004C75A2"/>
    <w:rsid w:val="004D150E"/>
    <w:rsid w:val="004D794F"/>
    <w:rsid w:val="004E08A0"/>
    <w:rsid w:val="004E5C64"/>
    <w:rsid w:val="004F08F9"/>
    <w:rsid w:val="00500E6B"/>
    <w:rsid w:val="00503EEC"/>
    <w:rsid w:val="00507B92"/>
    <w:rsid w:val="00515F40"/>
    <w:rsid w:val="005242A2"/>
    <w:rsid w:val="0052517E"/>
    <w:rsid w:val="005517EA"/>
    <w:rsid w:val="0057481E"/>
    <w:rsid w:val="00582F7A"/>
    <w:rsid w:val="005C4E30"/>
    <w:rsid w:val="005D3F65"/>
    <w:rsid w:val="005E2236"/>
    <w:rsid w:val="005E4559"/>
    <w:rsid w:val="006008B1"/>
    <w:rsid w:val="0061410A"/>
    <w:rsid w:val="00621612"/>
    <w:rsid w:val="00624842"/>
    <w:rsid w:val="00644D78"/>
    <w:rsid w:val="0065060A"/>
    <w:rsid w:val="00661360"/>
    <w:rsid w:val="006666A9"/>
    <w:rsid w:val="00674324"/>
    <w:rsid w:val="006F08E1"/>
    <w:rsid w:val="00700502"/>
    <w:rsid w:val="007227AC"/>
    <w:rsid w:val="007328BF"/>
    <w:rsid w:val="007345A2"/>
    <w:rsid w:val="0077143E"/>
    <w:rsid w:val="00772563"/>
    <w:rsid w:val="007A0B40"/>
    <w:rsid w:val="007B6F79"/>
    <w:rsid w:val="007D5BE8"/>
    <w:rsid w:val="008025C9"/>
    <w:rsid w:val="008065A5"/>
    <w:rsid w:val="00810B98"/>
    <w:rsid w:val="00852690"/>
    <w:rsid w:val="00856353"/>
    <w:rsid w:val="00866CE6"/>
    <w:rsid w:val="008A2A71"/>
    <w:rsid w:val="008B0054"/>
    <w:rsid w:val="008B62D5"/>
    <w:rsid w:val="008C046D"/>
    <w:rsid w:val="008C1D1A"/>
    <w:rsid w:val="008D2012"/>
    <w:rsid w:val="008E1EAF"/>
    <w:rsid w:val="009137CF"/>
    <w:rsid w:val="00934D43"/>
    <w:rsid w:val="00956A96"/>
    <w:rsid w:val="00967BE1"/>
    <w:rsid w:val="00974DE7"/>
    <w:rsid w:val="00980690"/>
    <w:rsid w:val="00991BBD"/>
    <w:rsid w:val="009A7BCF"/>
    <w:rsid w:val="009B4C14"/>
    <w:rsid w:val="009C3CEE"/>
    <w:rsid w:val="009D1D20"/>
    <w:rsid w:val="009F5A1B"/>
    <w:rsid w:val="00A164BD"/>
    <w:rsid w:val="00A36085"/>
    <w:rsid w:val="00A44CDB"/>
    <w:rsid w:val="00A45DAF"/>
    <w:rsid w:val="00A774B9"/>
    <w:rsid w:val="00A861D5"/>
    <w:rsid w:val="00A930D1"/>
    <w:rsid w:val="00AB515A"/>
    <w:rsid w:val="00AC455E"/>
    <w:rsid w:val="00AC5D2A"/>
    <w:rsid w:val="00AD67F5"/>
    <w:rsid w:val="00AF168F"/>
    <w:rsid w:val="00B122D8"/>
    <w:rsid w:val="00B234DC"/>
    <w:rsid w:val="00B71414"/>
    <w:rsid w:val="00B83EEE"/>
    <w:rsid w:val="00B85AFB"/>
    <w:rsid w:val="00BA6F9C"/>
    <w:rsid w:val="00BD65AB"/>
    <w:rsid w:val="00BF67A3"/>
    <w:rsid w:val="00C20B5D"/>
    <w:rsid w:val="00C54F06"/>
    <w:rsid w:val="00C56616"/>
    <w:rsid w:val="00C56DEB"/>
    <w:rsid w:val="00C84145"/>
    <w:rsid w:val="00C84F32"/>
    <w:rsid w:val="00CB1D22"/>
    <w:rsid w:val="00CB6712"/>
    <w:rsid w:val="00CC45AC"/>
    <w:rsid w:val="00CD16DE"/>
    <w:rsid w:val="00CF4637"/>
    <w:rsid w:val="00CF4C27"/>
    <w:rsid w:val="00D029A4"/>
    <w:rsid w:val="00D16419"/>
    <w:rsid w:val="00D2139B"/>
    <w:rsid w:val="00D33237"/>
    <w:rsid w:val="00D46D21"/>
    <w:rsid w:val="00D82ABA"/>
    <w:rsid w:val="00D94B52"/>
    <w:rsid w:val="00DA726F"/>
    <w:rsid w:val="00DC21BD"/>
    <w:rsid w:val="00DC31F1"/>
    <w:rsid w:val="00DC71B6"/>
    <w:rsid w:val="00DD1D27"/>
    <w:rsid w:val="00DE0875"/>
    <w:rsid w:val="00DE22D1"/>
    <w:rsid w:val="00E27A08"/>
    <w:rsid w:val="00E31D2E"/>
    <w:rsid w:val="00E4679C"/>
    <w:rsid w:val="00E50C5B"/>
    <w:rsid w:val="00E97655"/>
    <w:rsid w:val="00EB1147"/>
    <w:rsid w:val="00EB6A46"/>
    <w:rsid w:val="00EF715D"/>
    <w:rsid w:val="00F20E17"/>
    <w:rsid w:val="00F40E66"/>
    <w:rsid w:val="00F45317"/>
    <w:rsid w:val="00FB6830"/>
    <w:rsid w:val="00FD0A39"/>
    <w:rsid w:val="00FD48C6"/>
    <w:rsid w:val="00FD4E80"/>
    <w:rsid w:val="00FE18D8"/>
    <w:rsid w:val="00FF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8BF"/>
  </w:style>
  <w:style w:type="paragraph" w:styleId="1">
    <w:name w:val="heading 1"/>
    <w:basedOn w:val="a"/>
    <w:next w:val="a"/>
    <w:qFormat/>
    <w:rsid w:val="007328BF"/>
    <w:pPr>
      <w:keepNext/>
      <w:spacing w:line="420" w:lineRule="exact"/>
      <w:jc w:val="center"/>
      <w:outlineLvl w:val="0"/>
    </w:pPr>
    <w:rPr>
      <w:b/>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7328BF"/>
    <w:pPr>
      <w:jc w:val="center"/>
    </w:pPr>
    <w:rPr>
      <w:b/>
      <w:sz w:val="28"/>
    </w:rPr>
  </w:style>
  <w:style w:type="paragraph" w:styleId="a4">
    <w:name w:val="Body Text"/>
    <w:basedOn w:val="a"/>
    <w:rsid w:val="007328BF"/>
    <w:pPr>
      <w:spacing w:line="420" w:lineRule="exact"/>
    </w:pPr>
    <w:rPr>
      <w:sz w:val="28"/>
      <w:lang w:val="en-US"/>
    </w:rPr>
  </w:style>
  <w:style w:type="paragraph" w:styleId="a5">
    <w:name w:val="Body Text Indent"/>
    <w:basedOn w:val="a"/>
    <w:rsid w:val="007328BF"/>
    <w:rPr>
      <w:sz w:val="28"/>
    </w:rPr>
  </w:style>
  <w:style w:type="paragraph" w:styleId="3">
    <w:name w:val="Body Text 3"/>
    <w:basedOn w:val="a"/>
    <w:rsid w:val="007328BF"/>
    <w:pPr>
      <w:jc w:val="both"/>
    </w:pPr>
    <w:rPr>
      <w:sz w:val="28"/>
    </w:rPr>
  </w:style>
  <w:style w:type="paragraph" w:styleId="2">
    <w:name w:val="Body Text Indent 2"/>
    <w:basedOn w:val="a"/>
    <w:rsid w:val="007328BF"/>
    <w:pPr>
      <w:spacing w:line="420" w:lineRule="exact"/>
      <w:ind w:firstLine="720"/>
      <w:jc w:val="both"/>
    </w:pPr>
    <w:rPr>
      <w:sz w:val="28"/>
    </w:rPr>
  </w:style>
  <w:style w:type="paragraph" w:styleId="30">
    <w:name w:val="Body Text Indent 3"/>
    <w:basedOn w:val="a"/>
    <w:rsid w:val="007328BF"/>
    <w:pPr>
      <w:ind w:firstLine="720"/>
      <w:jc w:val="both"/>
    </w:pPr>
    <w:rPr>
      <w:sz w:val="23"/>
    </w:rPr>
  </w:style>
  <w:style w:type="paragraph" w:customStyle="1" w:styleId="Iauiue">
    <w:name w:val="Iau?iue"/>
    <w:rsid w:val="007328BF"/>
  </w:style>
  <w:style w:type="paragraph" w:styleId="20">
    <w:name w:val="Body Text 2"/>
    <w:basedOn w:val="a"/>
    <w:rsid w:val="004E08A0"/>
    <w:pPr>
      <w:spacing w:after="120" w:line="480" w:lineRule="auto"/>
    </w:pPr>
  </w:style>
  <w:style w:type="paragraph" w:styleId="a6">
    <w:name w:val="footer"/>
    <w:basedOn w:val="a"/>
    <w:link w:val="a7"/>
    <w:uiPriority w:val="99"/>
    <w:rsid w:val="007B6F79"/>
    <w:pPr>
      <w:tabs>
        <w:tab w:val="center" w:pos="4677"/>
        <w:tab w:val="right" w:pos="9355"/>
      </w:tabs>
    </w:pPr>
  </w:style>
  <w:style w:type="character" w:styleId="a8">
    <w:name w:val="page number"/>
    <w:basedOn w:val="a0"/>
    <w:rsid w:val="007B6F79"/>
  </w:style>
  <w:style w:type="paragraph" w:styleId="a9">
    <w:name w:val="Document Map"/>
    <w:basedOn w:val="a"/>
    <w:link w:val="aa"/>
    <w:rsid w:val="00A45DAF"/>
    <w:rPr>
      <w:rFonts w:ascii="Tahoma" w:hAnsi="Tahoma" w:cs="Tahoma"/>
      <w:sz w:val="16"/>
      <w:szCs w:val="16"/>
    </w:rPr>
  </w:style>
  <w:style w:type="character" w:customStyle="1" w:styleId="aa">
    <w:name w:val="Схема документа Знак"/>
    <w:link w:val="a9"/>
    <w:rsid w:val="00A45DAF"/>
    <w:rPr>
      <w:rFonts w:ascii="Tahoma" w:hAnsi="Tahoma" w:cs="Tahoma"/>
      <w:sz w:val="16"/>
      <w:szCs w:val="16"/>
    </w:rPr>
  </w:style>
  <w:style w:type="paragraph" w:styleId="ab">
    <w:name w:val="header"/>
    <w:basedOn w:val="a"/>
    <w:link w:val="ac"/>
    <w:rsid w:val="008D2012"/>
    <w:pPr>
      <w:tabs>
        <w:tab w:val="center" w:pos="4677"/>
        <w:tab w:val="right" w:pos="9355"/>
      </w:tabs>
    </w:pPr>
  </w:style>
  <w:style w:type="character" w:customStyle="1" w:styleId="ac">
    <w:name w:val="Верхний колонтитул Знак"/>
    <w:basedOn w:val="a0"/>
    <w:link w:val="ab"/>
    <w:rsid w:val="008D2012"/>
  </w:style>
  <w:style w:type="character" w:customStyle="1" w:styleId="a7">
    <w:name w:val="Нижний колонтитул Знак"/>
    <w:basedOn w:val="a0"/>
    <w:link w:val="a6"/>
    <w:uiPriority w:val="99"/>
    <w:rsid w:val="008D2012"/>
  </w:style>
  <w:style w:type="paragraph" w:customStyle="1" w:styleId="ConsPlusNormal">
    <w:name w:val="ConsPlusNormal"/>
    <w:rsid w:val="002A4BDB"/>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8BF"/>
  </w:style>
  <w:style w:type="paragraph" w:styleId="1">
    <w:name w:val="heading 1"/>
    <w:basedOn w:val="a"/>
    <w:next w:val="a"/>
    <w:qFormat/>
    <w:rsid w:val="007328BF"/>
    <w:pPr>
      <w:keepNext/>
      <w:spacing w:line="420" w:lineRule="exact"/>
      <w:jc w:val="center"/>
      <w:outlineLvl w:val="0"/>
    </w:pPr>
    <w:rPr>
      <w:b/>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7328BF"/>
    <w:pPr>
      <w:jc w:val="center"/>
    </w:pPr>
    <w:rPr>
      <w:b/>
      <w:sz w:val="28"/>
    </w:rPr>
  </w:style>
  <w:style w:type="paragraph" w:styleId="a4">
    <w:name w:val="Body Text"/>
    <w:basedOn w:val="a"/>
    <w:rsid w:val="007328BF"/>
    <w:pPr>
      <w:spacing w:line="420" w:lineRule="exact"/>
    </w:pPr>
    <w:rPr>
      <w:sz w:val="28"/>
      <w:lang w:val="en-US"/>
    </w:rPr>
  </w:style>
  <w:style w:type="paragraph" w:styleId="a5">
    <w:name w:val="Body Text Indent"/>
    <w:basedOn w:val="a"/>
    <w:rsid w:val="007328BF"/>
    <w:rPr>
      <w:sz w:val="28"/>
    </w:rPr>
  </w:style>
  <w:style w:type="paragraph" w:styleId="3">
    <w:name w:val="Body Text 3"/>
    <w:basedOn w:val="a"/>
    <w:rsid w:val="007328BF"/>
    <w:pPr>
      <w:jc w:val="both"/>
    </w:pPr>
    <w:rPr>
      <w:sz w:val="28"/>
    </w:rPr>
  </w:style>
  <w:style w:type="paragraph" w:styleId="2">
    <w:name w:val="Body Text Indent 2"/>
    <w:basedOn w:val="a"/>
    <w:rsid w:val="007328BF"/>
    <w:pPr>
      <w:spacing w:line="420" w:lineRule="exact"/>
      <w:ind w:firstLine="720"/>
      <w:jc w:val="both"/>
    </w:pPr>
    <w:rPr>
      <w:sz w:val="28"/>
    </w:rPr>
  </w:style>
  <w:style w:type="paragraph" w:styleId="30">
    <w:name w:val="Body Text Indent 3"/>
    <w:basedOn w:val="a"/>
    <w:rsid w:val="007328BF"/>
    <w:pPr>
      <w:ind w:firstLine="720"/>
      <w:jc w:val="both"/>
    </w:pPr>
    <w:rPr>
      <w:sz w:val="23"/>
    </w:rPr>
  </w:style>
  <w:style w:type="paragraph" w:customStyle="1" w:styleId="Iauiue">
    <w:name w:val="Iau?iue"/>
    <w:rsid w:val="007328BF"/>
  </w:style>
  <w:style w:type="paragraph" w:styleId="20">
    <w:name w:val="Body Text 2"/>
    <w:basedOn w:val="a"/>
    <w:rsid w:val="004E08A0"/>
    <w:pPr>
      <w:spacing w:after="120" w:line="480" w:lineRule="auto"/>
    </w:pPr>
  </w:style>
  <w:style w:type="paragraph" w:styleId="a6">
    <w:name w:val="footer"/>
    <w:basedOn w:val="a"/>
    <w:link w:val="a7"/>
    <w:uiPriority w:val="99"/>
    <w:rsid w:val="007B6F79"/>
    <w:pPr>
      <w:tabs>
        <w:tab w:val="center" w:pos="4677"/>
        <w:tab w:val="right" w:pos="9355"/>
      </w:tabs>
    </w:pPr>
  </w:style>
  <w:style w:type="character" w:styleId="a8">
    <w:name w:val="page number"/>
    <w:basedOn w:val="a0"/>
    <w:rsid w:val="007B6F79"/>
  </w:style>
  <w:style w:type="paragraph" w:styleId="a9">
    <w:name w:val="Document Map"/>
    <w:basedOn w:val="a"/>
    <w:link w:val="aa"/>
    <w:rsid w:val="00A45DAF"/>
    <w:rPr>
      <w:rFonts w:ascii="Tahoma" w:hAnsi="Tahoma" w:cs="Tahoma"/>
      <w:sz w:val="16"/>
      <w:szCs w:val="16"/>
    </w:rPr>
  </w:style>
  <w:style w:type="character" w:customStyle="1" w:styleId="aa">
    <w:name w:val="Схема документа Знак"/>
    <w:link w:val="a9"/>
    <w:rsid w:val="00A45DAF"/>
    <w:rPr>
      <w:rFonts w:ascii="Tahoma" w:hAnsi="Tahoma" w:cs="Tahoma"/>
      <w:sz w:val="16"/>
      <w:szCs w:val="16"/>
    </w:rPr>
  </w:style>
  <w:style w:type="paragraph" w:styleId="ab">
    <w:name w:val="header"/>
    <w:basedOn w:val="a"/>
    <w:link w:val="ac"/>
    <w:rsid w:val="008D2012"/>
    <w:pPr>
      <w:tabs>
        <w:tab w:val="center" w:pos="4677"/>
        <w:tab w:val="right" w:pos="9355"/>
      </w:tabs>
    </w:pPr>
  </w:style>
  <w:style w:type="character" w:customStyle="1" w:styleId="ac">
    <w:name w:val="Верхний колонтитул Знак"/>
    <w:basedOn w:val="a0"/>
    <w:link w:val="ab"/>
    <w:rsid w:val="008D2012"/>
  </w:style>
  <w:style w:type="character" w:customStyle="1" w:styleId="a7">
    <w:name w:val="Нижний колонтитул Знак"/>
    <w:basedOn w:val="a0"/>
    <w:link w:val="a6"/>
    <w:uiPriority w:val="99"/>
    <w:rsid w:val="008D2012"/>
  </w:style>
  <w:style w:type="paragraph" w:customStyle="1" w:styleId="ConsPlusNormal">
    <w:name w:val="ConsPlusNormal"/>
    <w:rsid w:val="002A4BDB"/>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1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1FC4-465F-41C0-A910-526CAB90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2166</Words>
  <Characters>12348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2014-02-17T07:52:00Z</dcterms:created>
  <dcterms:modified xsi:type="dcterms:W3CDTF">2014-02-17T12:09:00Z</dcterms:modified>
</cp:coreProperties>
</file>